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D2" w:rsidRPr="008316D5" w:rsidRDefault="008547BB" w:rsidP="00672005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316D5">
        <w:rPr>
          <w:rFonts w:ascii="Arial" w:hAnsi="Arial" w:cs="Arial"/>
          <w:b/>
          <w:sz w:val="20"/>
          <w:szCs w:val="20"/>
        </w:rPr>
        <w:t>Folha de atualização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Atualização/Versão</w:t>
            </w: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Elaborado por</w:t>
            </w: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Enviado para:</w:t>
            </w: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8547BB"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8547BB" w:rsidRPr="008316D5" w:rsidRDefault="0085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7BB" w:rsidRPr="008316D5" w:rsidRDefault="008547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br w:type="page"/>
            </w:r>
            <w:r w:rsidRPr="008316D5">
              <w:rPr>
                <w:rFonts w:ascii="Arial" w:hAnsi="Arial" w:cs="Arial"/>
                <w:b/>
                <w:sz w:val="20"/>
                <w:szCs w:val="20"/>
              </w:rPr>
              <w:t>Cenário de risco</w:t>
            </w:r>
            <w:bookmarkStart w:id="1" w:name="_xB0ABFC42xD28Ex4E2FxB1BEx0DB30B882566x"/>
            <w:bookmarkEnd w:id="1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316D5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547BB" w:rsidRPr="008316D5">
              <w:rPr>
                <w:rFonts w:ascii="Arial" w:hAnsi="Arial" w:cs="Arial"/>
                <w:b/>
                <w:sz w:val="20"/>
                <w:szCs w:val="20"/>
              </w:rPr>
              <w:t>Dados da Barragens</w:t>
            </w:r>
            <w:bookmarkStart w:id="2" w:name="_x21B8FD48x3AFAx4256xA64Bx5ED1F5FD6A25x"/>
            <w:bookmarkEnd w:id="2"/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tabs>
                <w:tab w:val="left" w:pos="5370"/>
              </w:tabs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1.1 Identificação </w:t>
            </w:r>
            <w:proofErr w:type="gramStart"/>
            <w:r w:rsidRPr="008316D5">
              <w:rPr>
                <w:rFonts w:ascii="Arial" w:hAnsi="Arial" w:cs="Arial"/>
                <w:b/>
                <w:sz w:val="20"/>
                <w:szCs w:val="20"/>
              </w:rPr>
              <w:t>da  Barragem</w:t>
            </w:r>
            <w:bookmarkStart w:id="3" w:name="_x2B135836xD555x4ACAxA20Ax999D2902FB5Cx"/>
            <w:bookmarkEnd w:id="3"/>
            <w:proofErr w:type="gramEnd"/>
            <w:r w:rsidRPr="008316D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tabs>
                <w:tab w:val="left" w:pos="5370"/>
              </w:tabs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1.1.1 Nome da Barragem (usual):</w:t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1.1.2</w:t>
            </w:r>
            <w:r w:rsidR="00691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Órgão Fiscalizador</w:t>
            </w:r>
            <w:bookmarkStart w:id="4" w:name="_x557BBD8Ex7214x48ABx8CE5x71C53E7954B1x"/>
            <w:bookmarkEnd w:id="4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1.1.3 Data de Início de Operação</w:t>
            </w:r>
            <w:bookmarkStart w:id="5" w:name="_x87510269x0FA4x4134x9479x9A95336A146Bx"/>
            <w:bookmarkEnd w:id="5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22" w:type="dxa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0F6F" w:rsidRPr="008316D5" w:rsidTr="00F31DE7"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1.1.4 Município/UF:</w:t>
            </w:r>
          </w:p>
        </w:tc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0F6F" w:rsidRPr="008316D5" w:rsidTr="00F31DE7">
        <w:tc>
          <w:tcPr>
            <w:tcW w:w="4322" w:type="dxa"/>
          </w:tcPr>
          <w:p w:rsidR="00000F6F" w:rsidRPr="008316D5" w:rsidRDefault="00000F6F" w:rsidP="00000F6F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1.1.5 Nome do Rio/Curso d´água barrado:</w:t>
            </w:r>
          </w:p>
        </w:tc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0F6F" w:rsidRPr="008316D5" w:rsidTr="00F31DE7">
        <w:tc>
          <w:tcPr>
            <w:tcW w:w="4322" w:type="dxa"/>
          </w:tcPr>
          <w:p w:rsidR="00000F6F" w:rsidRPr="008316D5" w:rsidRDefault="00000F6F" w:rsidP="00000F6F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1.1.6 Bacia Hidrográfica:</w:t>
            </w:r>
          </w:p>
        </w:tc>
        <w:tc>
          <w:tcPr>
            <w:tcW w:w="4322" w:type="dxa"/>
          </w:tcPr>
          <w:p w:rsidR="00000F6F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31DE7" w:rsidRPr="008316D5" w:rsidTr="00F31DE7">
        <w:tc>
          <w:tcPr>
            <w:tcW w:w="8644" w:type="dxa"/>
            <w:gridSpan w:val="2"/>
          </w:tcPr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>1.2 Localização (</w:t>
            </w:r>
            <w:proofErr w:type="spellStart"/>
            <w:r w:rsidRPr="008316D5">
              <w:rPr>
                <w:rFonts w:ascii="Arial" w:hAnsi="Arial" w:cs="Arial"/>
                <w:b/>
                <w:sz w:val="20"/>
                <w:szCs w:val="20"/>
              </w:rPr>
              <w:t>geo</w:t>
            </w:r>
            <w:proofErr w:type="spellEnd"/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Coordenadas/KMZ)</w:t>
            </w:r>
          </w:p>
        </w:tc>
      </w:tr>
      <w:tr w:rsidR="00F31DE7" w:rsidRPr="008316D5" w:rsidTr="00F31DE7">
        <w:tc>
          <w:tcPr>
            <w:tcW w:w="4322" w:type="dxa"/>
          </w:tcPr>
          <w:p w:rsidR="00F31DE7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1.2.1 </w:t>
            </w:r>
            <w:r w:rsidR="00F31DE7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Latitude:</w:t>
            </w:r>
          </w:p>
        </w:tc>
        <w:tc>
          <w:tcPr>
            <w:tcW w:w="4322" w:type="dxa"/>
          </w:tcPr>
          <w:p w:rsidR="00F31DE7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1.2.2</w:t>
            </w:r>
            <w:r w:rsidR="00143F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1DE7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Longitude: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000F6F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1.2.3</w:t>
            </w:r>
            <w:r w:rsidR="00F31DE7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Foto (inserir foto da barragem):</w:t>
            </w: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31DE7" w:rsidRPr="008316D5" w:rsidRDefault="00F31DE7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267400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="008547BB" w:rsidRPr="008316D5">
              <w:rPr>
                <w:rFonts w:ascii="Arial" w:hAnsi="Arial" w:cs="Arial"/>
                <w:b/>
                <w:sz w:val="20"/>
                <w:szCs w:val="20"/>
              </w:rPr>
              <w:t xml:space="preserve"> Contatos </w:t>
            </w:r>
            <w:bookmarkStart w:id="6" w:name="_xF34CC310x19CFx41C0xB43Ax29E65416C316x"/>
            <w:bookmarkEnd w:id="6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267400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Empreendedo</w:t>
            </w:r>
            <w:bookmarkStart w:id="7" w:name="_x175AEC1BxC591x43D6x8A23x88AF403A22B4x"/>
            <w:bookmarkEnd w:id="7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E-mail:                                                            </w:t>
            </w:r>
            <w:r w:rsidR="00691591"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>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691591"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>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267400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Coordenador PAE</w:t>
            </w:r>
            <w:bookmarkStart w:id="8" w:name="_x558AAB08xA6C3x4DFFxAA7Fx468AA8446C43x"/>
            <w:bookmarkEnd w:id="8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lastRenderedPageBreak/>
              <w:t>E-mail: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Coordenador Substituto PAE: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267400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.4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Prefeitura Municipal: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Coordenador Municipal de Proteção e Defesa Civil: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Coordenadoria Estadual de Proteção e Defesa Civil - CEGERD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8316D5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267400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316D5"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Associação de moradores do vale a jusante</w:t>
            </w:r>
            <w:r w:rsidR="001377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(se houver)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3120FE" w:rsidRDefault="008547BB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Nome do Responsável:</w:t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>E-mail:                                                                      Cargo/Função: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3120FE" w:rsidRPr="008316D5" w:rsidTr="00F31DE7">
        <w:tc>
          <w:tcPr>
            <w:tcW w:w="8644" w:type="dxa"/>
            <w:gridSpan w:val="2"/>
          </w:tcPr>
          <w:p w:rsidR="003120FE" w:rsidRPr="003120FE" w:rsidRDefault="003120FE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Telefone fixo de contato: </w:t>
            </w:r>
            <w:proofErr w:type="gramStart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3120FE">
              <w:rPr>
                <w:rFonts w:ascii="Arial" w:hAnsi="Arial" w:cs="Arial"/>
                <w:iCs/>
                <w:sz w:val="20"/>
                <w:szCs w:val="20"/>
              </w:rPr>
              <w:t xml:space="preserve">   ) </w:t>
            </w:r>
            <w:r w:rsidRPr="003120F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                    Celular: (    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1.4 </w:t>
            </w:r>
            <w:r w:rsidR="00F31DE7" w:rsidRPr="008316D5">
              <w:rPr>
                <w:rFonts w:ascii="Arial" w:hAnsi="Arial" w:cs="Arial"/>
                <w:b/>
                <w:sz w:val="20"/>
                <w:szCs w:val="20"/>
              </w:rPr>
              <w:t>Usos</w:t>
            </w: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de Barragem </w:t>
            </w:r>
            <w:bookmarkStart w:id="9" w:name="_xA8E2B6B0x4302x4A5Bx9189x9D584638CF76x"/>
            <w:bookmarkEnd w:id="9"/>
            <w:r w:rsidRPr="008316D5">
              <w:rPr>
                <w:rFonts w:ascii="Arial" w:hAnsi="Arial" w:cs="Arial"/>
                <w:b/>
                <w:sz w:val="20"/>
                <w:szCs w:val="20"/>
              </w:rPr>
              <w:t>(caracteriza a finalidade da estrutura)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0" w:name="_x622285BAx4514x4333xBF95xE4D8F33504D0x"/>
            <w:bookmarkEnd w:id="10"/>
            <w:proofErr w:type="gramStart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)Geração de energia    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C466B7">
            <w:pPr>
              <w:spacing w:line="200" w:lineRule="exact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11" w:name="_x747D2E9Ex8361x446ExAD79xF168EE6A0162x"/>
            <w:bookmarkStart w:id="12" w:name="_xE6D473FFx6CDBx43CEx851Bx878EF9484A9Ax"/>
            <w:bookmarkEnd w:id="11"/>
            <w:bookmarkEnd w:id="12"/>
            <w:proofErr w:type="gramStart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  )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 xml:space="preserve"> Acumulação</w:t>
            </w:r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>abastecimento humano, abastecimento industrial, regularização de vazões, controle de cheias,</w:t>
            </w:r>
            <w:r w:rsidR="00B54A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>combate às secas,</w:t>
            </w:r>
            <w:r w:rsidR="00BC46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1DE7" w:rsidRPr="008316D5">
              <w:rPr>
                <w:rFonts w:ascii="Arial" w:hAnsi="Arial" w:cs="Arial"/>
                <w:i/>
                <w:sz w:val="20"/>
                <w:szCs w:val="20"/>
              </w:rPr>
              <w:t>paisagismo, irrigação, dessedentação de animais, navegação, aquicultura, recreação)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  ) Processos industriais (lançamento de efluentes)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/>
                <w:sz w:val="20"/>
                <w:szCs w:val="20"/>
              </w:rPr>
              <w:t xml:space="preserve">  )Rejeitos (mineral)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1.5 </w:t>
            </w:r>
            <w:r w:rsidR="00F31DE7" w:rsidRPr="008316D5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da Barragem </w:t>
            </w:r>
            <w:bookmarkStart w:id="13" w:name="_xFAC66B96xF467x4E43x8AB2xAEAA67E13A81x"/>
            <w:bookmarkEnd w:id="13"/>
            <w:r w:rsidR="00F31DE7" w:rsidRPr="008316D5">
              <w:rPr>
                <w:rFonts w:ascii="Arial" w:hAnsi="Arial" w:cs="Arial"/>
                <w:b/>
                <w:sz w:val="20"/>
                <w:szCs w:val="20"/>
              </w:rPr>
              <w:t>(predominância construtiva)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  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Concreto</w:t>
            </w:r>
            <w:bookmarkStart w:id="14" w:name="_xE6414200x9B5Ax45ABx8430xA470310AF993x"/>
            <w:bookmarkEnd w:id="14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  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Terra</w:t>
            </w:r>
            <w:bookmarkStart w:id="15" w:name="_x8F8C7EDBx2499x4D9AxA775x1A9603DCA6AEx"/>
            <w:bookmarkEnd w:id="15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  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Mista</w:t>
            </w:r>
            <w:bookmarkStart w:id="16" w:name="_xF5D45F2FxD393x42BDx8100x34C14BACB375x"/>
            <w:bookmarkEnd w:id="16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 xml:space="preserve">  )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Outros</w:t>
            </w:r>
            <w:bookmarkStart w:id="17" w:name="_x187C7A06xB6BDx458AxAEACxB633A8EDAE8Dx"/>
            <w:bookmarkEnd w:id="17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, especifique:_______________________________________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000F6F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1.6 Dados </w:t>
            </w:r>
            <w:r w:rsidR="00000F6F" w:rsidRPr="008316D5">
              <w:rPr>
                <w:rFonts w:ascii="Arial" w:hAnsi="Arial" w:cs="Arial"/>
                <w:b/>
                <w:sz w:val="20"/>
                <w:szCs w:val="20"/>
              </w:rPr>
              <w:t>Técnicos da barragem</w:t>
            </w: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8" w:name="_x9CEEEBBAxD25Fx4D7DxB59CxCAE120179DE4x"/>
            <w:bookmarkEnd w:id="18"/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Altur</w:t>
            </w:r>
            <w:bookmarkStart w:id="19" w:name="_x719E39C4xC987x443ExA764x30709E7D01D1x"/>
            <w:bookmarkEnd w:id="19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a:__________________metros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0" w:name="_x4871C463xD721x405ExA6AEx164B3A9B54B4x"/>
            <w:bookmarkEnd w:id="20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Capacidade Volumétrica:_______________ hm³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sz w:val="20"/>
                <w:szCs w:val="20"/>
              </w:rPr>
              <w:t>Área da lâmina d’água:_________________km²</w:t>
            </w:r>
          </w:p>
        </w:tc>
      </w:tr>
      <w:tr w:rsidR="008547BB" w:rsidRPr="008316D5" w:rsidTr="00F31DE7">
        <w:tc>
          <w:tcPr>
            <w:tcW w:w="8644" w:type="dxa"/>
            <w:gridSpan w:val="2"/>
          </w:tcPr>
          <w:p w:rsidR="008547BB" w:rsidRPr="008316D5" w:rsidRDefault="008547BB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7BB" w:rsidRPr="008316D5" w:rsidRDefault="008547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09"/>
        <w:gridCol w:w="1424"/>
        <w:gridCol w:w="1684"/>
        <w:gridCol w:w="1409"/>
        <w:gridCol w:w="1393"/>
      </w:tblGrid>
      <w:tr w:rsidR="008547BB" w:rsidRPr="008316D5" w:rsidTr="00DB70DD">
        <w:tc>
          <w:tcPr>
            <w:tcW w:w="8720" w:type="dxa"/>
            <w:gridSpan w:val="6"/>
          </w:tcPr>
          <w:p w:rsidR="008547BB" w:rsidRPr="008316D5" w:rsidRDefault="008316D5" w:rsidP="00F31DE7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316D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547BB" w:rsidRPr="008316D5">
              <w:rPr>
                <w:rFonts w:ascii="Arial" w:hAnsi="Arial" w:cs="Arial"/>
                <w:b/>
                <w:sz w:val="20"/>
                <w:szCs w:val="20"/>
              </w:rPr>
              <w:t>Áreas de Risco</w:t>
            </w:r>
            <w:r w:rsidR="003878F0">
              <w:rPr>
                <w:rFonts w:ascii="Arial" w:hAnsi="Arial" w:cs="Arial"/>
                <w:b/>
                <w:sz w:val="20"/>
                <w:szCs w:val="20"/>
              </w:rPr>
              <w:t xml:space="preserve"> (ZAS)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Default="003878F0" w:rsidP="003878F0">
            <w:pPr>
              <w:spacing w:line="200" w:lineRule="exact"/>
              <w:ind w:left="3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Georreferenciamento/Polígono/Imagem </w:t>
            </w:r>
            <w:proofErr w:type="spellStart"/>
            <w:r w:rsidRPr="00DB70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googleearth</w:t>
            </w:r>
            <w:bookmarkStart w:id="21" w:name="_xF950BFDEx191Ax4653x88ACx9ACD4D57BA13x"/>
            <w:bookmarkEnd w:id="21"/>
            <w:proofErr w:type="spellEnd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proofErr w:type="spellStart"/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obs: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</w:t>
            </w:r>
            <w:proofErr w:type="spellEnd"/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empreendedor deve apresentar na imagem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 mancha de inundação e demarcar</w:t>
            </w:r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os possíveis pontos afetados a jusante da barragem, bem como expor as principais características dos pontos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na tabela abaixo. Desta forma, o empreendedor deve adequar este modelo de formulário para a apresentação e discriminação de pontos atingidos.</w:t>
            </w:r>
            <w:r w:rsidRPr="008316D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:rsidR="003878F0" w:rsidRPr="00496DA3" w:rsidRDefault="003878F0" w:rsidP="00387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63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Pontos afetados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F87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Quantidade de pessoas afetadas </w:t>
            </w: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Identificação de cada pessoa</w:t>
            </w: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Telefone/Celular para contato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pessoas com deficiência</w:t>
            </w: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deficiência</w:t>
            </w: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Habitações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Hospitais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Indústrias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Asilo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rPr>
          <w:trHeight w:val="57"/>
        </w:trPr>
        <w:tc>
          <w:tcPr>
            <w:tcW w:w="1401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Edifícios Públicos</w:t>
            </w: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878F0" w:rsidRPr="008316D5" w:rsidRDefault="003878F0" w:rsidP="00496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bookmarkStart w:id="22" w:name="_x73F995D7x212Ex402Cx955AxAF8DC5BD8E24x"/>
            <w:bookmarkEnd w:id="22"/>
            <w:r w:rsidRPr="008316D5">
              <w:rPr>
                <w:rFonts w:ascii="Arial" w:hAnsi="Arial" w:cs="Arial"/>
                <w:sz w:val="20"/>
                <w:szCs w:val="20"/>
              </w:rPr>
              <w:t>Rodovias estaduais: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6A57A7" w:rsidP="008316D5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Rodovias federais: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bookmarkStart w:id="23" w:name="_xCB249558x2CD3x42FExBA22xA31617D50C4Bx"/>
            <w:bookmarkEnd w:id="23"/>
            <w:r w:rsidRPr="008316D5">
              <w:rPr>
                <w:rFonts w:ascii="Arial" w:hAnsi="Arial" w:cs="Arial"/>
                <w:iCs/>
                <w:sz w:val="20"/>
                <w:szCs w:val="20"/>
              </w:rPr>
              <w:t>Ponte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8316D5">
              <w:rPr>
                <w:rFonts w:ascii="Arial" w:hAnsi="Arial" w:cs="Arial"/>
                <w:iCs/>
                <w:sz w:val="20"/>
                <w:szCs w:val="20"/>
              </w:rPr>
              <w:t>/vias públicas: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4" w:name="_xDED0D671x0F7Dx4297x9CEEx7915B158313Ax"/>
            <w:bookmarkEnd w:id="24"/>
            <w:r w:rsidRPr="008316D5">
              <w:rPr>
                <w:rFonts w:ascii="Arial" w:hAnsi="Arial" w:cs="Arial"/>
                <w:sz w:val="20"/>
                <w:szCs w:val="20"/>
              </w:rPr>
              <w:t>Áreas agrícolas: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5" w:name="_xC27C92D9x1C2Ax423DxA2A4x930DCCF53B6Fx"/>
            <w:bookmarkEnd w:id="25"/>
            <w:r w:rsidRPr="008316D5">
              <w:rPr>
                <w:rFonts w:ascii="Arial" w:hAnsi="Arial" w:cs="Arial"/>
                <w:sz w:val="20"/>
                <w:szCs w:val="20"/>
              </w:rPr>
              <w:t>Unidade de Conservação: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Cs/>
                <w:sz w:val="20"/>
                <w:szCs w:val="20"/>
              </w:rPr>
              <w:t>Barragens a montante no mesmo curso d´'</w:t>
            </w: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>agua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DB70DD">
            <w:pPr>
              <w:spacing w:line="200" w:lineRule="exac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Cs/>
                <w:sz w:val="20"/>
                <w:szCs w:val="20"/>
              </w:rPr>
              <w:t>Barragens a jusante no mesmo curso d´'</w:t>
            </w:r>
            <w:proofErr w:type="gramStart"/>
            <w:r w:rsidRPr="008316D5">
              <w:rPr>
                <w:rFonts w:ascii="Arial" w:hAnsi="Arial" w:cs="Arial"/>
                <w:iCs/>
                <w:sz w:val="20"/>
                <w:szCs w:val="20"/>
              </w:rPr>
              <w:t>agua</w:t>
            </w:r>
            <w:proofErr w:type="gramEnd"/>
            <w:r w:rsidRPr="008316D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227A71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6" w:name="_x109383FBx6396x4783x8322x1893E9C4A351x"/>
            <w:bookmarkEnd w:id="26"/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2.1.</w:t>
            </w:r>
            <w:r w:rsidR="00227A71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Características da População </w:t>
            </w:r>
            <w:bookmarkStart w:id="27" w:name="_x6917CFBCx59A8x4471x9817x1A33BBCCDB5Dx"/>
            <w:bookmarkEnd w:id="27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  )Urbana</w:t>
            </w:r>
            <w:bookmarkStart w:id="28" w:name="_x9BBEAE85xA321x45F4xBDC8xA94C67188770x"/>
            <w:bookmarkEnd w:id="28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  )Rural </w:t>
            </w:r>
            <w:bookmarkStart w:id="29" w:name="_xFCF2650Bx0E4Ex4333xA09Ex2DED19D80743x"/>
            <w:bookmarkEnd w:id="29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  )Mista </w:t>
            </w:r>
            <w:bookmarkStart w:id="30" w:name="_x3FF4CCB3xD3E4x4774x87F4x2602C05E30FCx"/>
            <w:bookmarkEnd w:id="30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  )Disperso </w:t>
            </w:r>
            <w:bookmarkStart w:id="31" w:name="_x52E03975x3ECBx4F4AxA2B1x8AF210C5070Ax"/>
            <w:bookmarkEnd w:id="31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227A71">
            <w:pPr>
              <w:spacing w:line="200" w:lineRule="exact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>2.1.</w:t>
            </w:r>
            <w:r w:rsidR="00227A7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316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Predominância Construtiva</w:t>
            </w:r>
            <w:bookmarkStart w:id="32" w:name="_x3F106A1Ax2D22x4ADFxBB75xAB7BD900F3DAx"/>
            <w:bookmarkEnd w:id="32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  )Madeira</w:t>
            </w:r>
            <w:bookmarkStart w:id="33" w:name="_xF11BFDFBx95A3x451BxB117x458FC6B0F5D3x"/>
            <w:bookmarkEnd w:id="33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  )Alvenaria </w:t>
            </w:r>
            <w:bookmarkStart w:id="34" w:name="_x9ED26E90x2C13x4BAFx87F8xFC4EC9CDF86Fx"/>
            <w:bookmarkEnd w:id="34"/>
          </w:p>
        </w:tc>
      </w:tr>
      <w:tr w:rsidR="003878F0" w:rsidRPr="008316D5" w:rsidTr="00DB70DD">
        <w:tc>
          <w:tcPr>
            <w:tcW w:w="8720" w:type="dxa"/>
            <w:gridSpan w:val="6"/>
          </w:tcPr>
          <w:p w:rsidR="003878F0" w:rsidRPr="008316D5" w:rsidRDefault="003878F0" w:rsidP="00F31DE7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D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16D5">
              <w:rPr>
                <w:rFonts w:ascii="Arial" w:hAnsi="Arial" w:cs="Arial"/>
                <w:sz w:val="20"/>
                <w:szCs w:val="20"/>
              </w:rPr>
              <w:t xml:space="preserve">  )Outros </w:t>
            </w:r>
            <w:bookmarkStart w:id="35" w:name="_xA14B290BxF13Fx4DBDx97CCx45C8B0228CF9x"/>
            <w:bookmarkEnd w:id="35"/>
            <w:r w:rsidRPr="008316D5">
              <w:rPr>
                <w:rFonts w:ascii="Arial" w:hAnsi="Arial" w:cs="Arial"/>
                <w:sz w:val="20"/>
                <w:szCs w:val="20"/>
              </w:rPr>
              <w:t>:_____________________</w:t>
            </w: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7A71">
              <w:rPr>
                <w:rFonts w:ascii="Arial" w:hAnsi="Arial" w:cs="Arial"/>
                <w:b/>
                <w:sz w:val="20"/>
                <w:szCs w:val="20"/>
              </w:rPr>
              <w:t>2.2 Rotas de Fuga: Descrição do itinerário com a inserção de pontos de referência</w:t>
            </w:r>
          </w:p>
          <w:p w:rsidR="003878F0" w:rsidRPr="003878F0" w:rsidRDefault="003878F0" w:rsidP="003878F0">
            <w:pPr>
              <w:spacing w:line="2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7A71">
              <w:rPr>
                <w:rFonts w:ascii="Arial" w:hAnsi="Arial" w:cs="Arial"/>
                <w:b/>
                <w:sz w:val="20"/>
                <w:szCs w:val="20"/>
              </w:rPr>
              <w:t>2.3 Pontos de Encontro:</w:t>
            </w:r>
          </w:p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7A71">
              <w:rPr>
                <w:rFonts w:ascii="Arial" w:hAnsi="Arial" w:cs="Arial"/>
                <w:b/>
                <w:sz w:val="20"/>
                <w:szCs w:val="20"/>
              </w:rPr>
              <w:t>2.4 Cadastro de abrigo:</w:t>
            </w:r>
          </w:p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8F0" w:rsidRPr="008316D5" w:rsidTr="003878F0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7A71">
              <w:rPr>
                <w:rFonts w:ascii="Arial" w:hAnsi="Arial" w:cs="Arial"/>
                <w:b/>
                <w:sz w:val="20"/>
                <w:szCs w:val="20"/>
              </w:rPr>
              <w:t>2.4 Recursos Disponíveis</w:t>
            </w:r>
            <w:bookmarkStart w:id="36" w:name="_xBD425FECx6E75x4A9Bx8B36x80DD7D3A8C15x"/>
            <w:bookmarkEnd w:id="36"/>
            <w:r w:rsidRPr="00227A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78F0" w:rsidRPr="00227A71" w:rsidRDefault="00227A71" w:rsidP="003878F0">
            <w:pPr>
              <w:spacing w:line="200" w:lineRule="exact"/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EX: </w:t>
            </w:r>
            <w:r w:rsidR="003878F0" w:rsidRPr="00227A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veículos, infraestrutura, abrigo, kit higiene, limpeza, entre outros.</w:t>
            </w:r>
          </w:p>
          <w:p w:rsidR="003878F0" w:rsidRPr="00227A71" w:rsidRDefault="003878F0" w:rsidP="003878F0">
            <w:pPr>
              <w:spacing w:line="20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7BB" w:rsidRPr="00227A71" w:rsidRDefault="00227A71">
      <w:pPr>
        <w:rPr>
          <w:rFonts w:ascii="Arial" w:hAnsi="Arial" w:cs="Arial"/>
          <w:color w:val="FF0000"/>
          <w:sz w:val="20"/>
          <w:szCs w:val="20"/>
        </w:rPr>
      </w:pPr>
      <w:r w:rsidRPr="00227A71">
        <w:rPr>
          <w:rFonts w:ascii="Arial" w:hAnsi="Arial" w:cs="Arial"/>
          <w:color w:val="FF0000"/>
          <w:sz w:val="20"/>
          <w:szCs w:val="20"/>
        </w:rPr>
        <w:t>OBS: os itens 2.2, 2.3 e 2.4 poderão ser preenchidos com informações da Defesa Civil.</w:t>
      </w:r>
    </w:p>
    <w:p w:rsidR="008547BB" w:rsidRPr="008316D5" w:rsidRDefault="008547BB" w:rsidP="00672005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8316D5">
        <w:rPr>
          <w:rFonts w:ascii="Arial" w:hAnsi="Arial" w:cs="Arial"/>
          <w:b/>
          <w:sz w:val="20"/>
          <w:szCs w:val="20"/>
        </w:rPr>
        <w:t xml:space="preserve">3. Identificação e análise das possíveis situações de emergência/Procedimentos para identificação e notificação de mau funcionamento ou de condições potenciais de ruptura da barragem/Procedimentos preventivos e corretivos a serem adotados em situações de emergência, com indicação do responsável pela ação/Estratégia e meio de divulgação e alerta para as comunidades potencialmente afetadas em situação de emergência </w:t>
      </w:r>
      <w:r w:rsidRPr="00427D59">
        <w:rPr>
          <w:rFonts w:ascii="Arial" w:hAnsi="Arial" w:cs="Arial"/>
          <w:color w:val="FF0000"/>
          <w:sz w:val="20"/>
          <w:szCs w:val="20"/>
        </w:rPr>
        <w:t>(exemplo)</w:t>
      </w:r>
    </w:p>
    <w:p w:rsidR="008547BB" w:rsidRPr="008316D5" w:rsidRDefault="008547BB" w:rsidP="008547BB">
      <w:pPr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8316D5">
        <w:rPr>
          <w:rFonts w:ascii="Arial" w:hAnsi="Arial" w:cs="Arial"/>
          <w:color w:val="FF0000"/>
          <w:sz w:val="20"/>
          <w:szCs w:val="20"/>
        </w:rPr>
        <w:t>Obs</w:t>
      </w:r>
      <w:proofErr w:type="spellEnd"/>
      <w:r w:rsidRPr="008316D5">
        <w:rPr>
          <w:rFonts w:ascii="Arial" w:hAnsi="Arial" w:cs="Arial"/>
          <w:color w:val="FF0000"/>
          <w:sz w:val="20"/>
          <w:szCs w:val="20"/>
        </w:rPr>
        <w:t>: O presente modelo serve como exemplo. Desta forma, o empreendedor deve realizar o Plano de Ação de Emergência de acordo com as características da barragem analisada e cumprir o conteúdo mínimo estabelecido na Portaria de Segurança de Barragem do ÁGUASPARANÁ e atender a Lei 12.334 de 20 de setembro de 2010.</w:t>
      </w:r>
      <w:r w:rsidR="008316D5" w:rsidRPr="008316D5">
        <w:rPr>
          <w:rFonts w:ascii="Arial" w:hAnsi="Arial" w:cs="Arial"/>
          <w:color w:val="FF0000"/>
          <w:sz w:val="20"/>
          <w:szCs w:val="20"/>
        </w:rPr>
        <w:t xml:space="preserve"> Manual de auxílio: "Guia de Orientação e Formulários do Plano de Ação de Emergência, Vol. IV" e "Guia Prático de Pequenas Barragens, Vol. VIII”, do </w:t>
      </w:r>
      <w:r w:rsidR="008316D5" w:rsidRPr="008316D5">
        <w:rPr>
          <w:rFonts w:ascii="Arial" w:hAnsi="Arial" w:cs="Arial"/>
          <w:b/>
          <w:i/>
          <w:color w:val="FF0000"/>
          <w:sz w:val="20"/>
          <w:szCs w:val="20"/>
        </w:rPr>
        <w:t>Manual do Empreendedor sobre Segurança de Barragem</w:t>
      </w:r>
      <w:r w:rsidR="008316D5" w:rsidRPr="008316D5">
        <w:rPr>
          <w:rFonts w:ascii="Arial" w:hAnsi="Arial" w:cs="Arial"/>
          <w:color w:val="FF0000"/>
          <w:sz w:val="20"/>
          <w:szCs w:val="20"/>
        </w:rPr>
        <w:t>, da Agência Nacional de Águas (ANA).</w:t>
      </w:r>
    </w:p>
    <w:p w:rsidR="008547BB" w:rsidRPr="008316D5" w:rsidRDefault="008547BB" w:rsidP="008547BB">
      <w:pPr>
        <w:rPr>
          <w:rFonts w:ascii="Arial" w:hAnsi="Arial" w:cs="Arial"/>
          <w:sz w:val="20"/>
          <w:szCs w:val="20"/>
        </w:rPr>
      </w:pPr>
      <w:r w:rsidRPr="008316D5">
        <w:rPr>
          <w:rFonts w:ascii="Arial" w:hAnsi="Arial" w:cs="Arial"/>
          <w:sz w:val="20"/>
          <w:szCs w:val="20"/>
        </w:rPr>
        <w:t>Em caso de eventos naturais extremos (chuvas intensas e cheias, etc.):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1"/>
        <w:gridCol w:w="1284"/>
        <w:gridCol w:w="4195"/>
      </w:tblGrid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O que fazer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Nível da água subindo rapidamente (mais de 1 metro por hora)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1 – Ficar de prontidão na barragem.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2 – Abrir a tomada d’água de forma a reduzir a velocidade de enchimento da barragem.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Borda livre inferior a 1 m, em período seco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1 – Abrir a tomada d’água e a descarga de fundo até alcançar a borda livre de 1 m.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Borda livre inferior a 1 m em período chuvoso e nível da água continuando a subir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1 – Ficar de prontidão na barragem.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 2 – Abrir a tomada d’água e a descarga de fundo de forma a reduzir a velocidade de enchimento da barragem.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lastRenderedPageBreak/>
              <w:t>3 – Avisar a Coordenadoria Municipal de Defesa Civil.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4 – Avisar o proprietário da primeira barragem rio abaixo.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5 – Isolar o acesso à barragem por pessoas estranhas.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lastRenderedPageBreak/>
              <w:t>Galgamento da barragem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Emergência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 xml:space="preserve">1 – Avisar a Coordenadoria Municipal de Defesa Civil 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2 – Avisar população que vive às margens do rio até 5 km a jusante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3 – Avisar o proprietário da 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4 – Isolar o acesso à barragem por pessoas estranhas.</w:t>
            </w:r>
          </w:p>
        </w:tc>
      </w:tr>
    </w:tbl>
    <w:p w:rsidR="008547BB" w:rsidRPr="008316D5" w:rsidRDefault="008547BB" w:rsidP="008547BB">
      <w:pPr>
        <w:rPr>
          <w:rFonts w:ascii="Arial" w:hAnsi="Arial" w:cs="Arial"/>
          <w:sz w:val="20"/>
          <w:szCs w:val="20"/>
        </w:rPr>
      </w:pPr>
    </w:p>
    <w:p w:rsidR="008547BB" w:rsidRPr="008316D5" w:rsidRDefault="008547BB" w:rsidP="008547BB">
      <w:pPr>
        <w:jc w:val="both"/>
        <w:rPr>
          <w:rFonts w:ascii="Arial" w:hAnsi="Arial" w:cs="Arial"/>
          <w:sz w:val="20"/>
          <w:szCs w:val="20"/>
        </w:rPr>
      </w:pPr>
      <w:r w:rsidRPr="008316D5">
        <w:rPr>
          <w:rFonts w:ascii="Arial" w:hAnsi="Arial" w:cs="Arial"/>
          <w:sz w:val="20"/>
          <w:szCs w:val="20"/>
        </w:rPr>
        <w:t>Em caso de situações de alerta ou emergência da barragem de montante: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7"/>
        <w:gridCol w:w="1284"/>
        <w:gridCol w:w="4679"/>
      </w:tblGrid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O que fazer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-Barragem de montante em estado de 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Alerta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Avisar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Abrir a tomada d’água se o nível do reservatório subir mais de 1 metro por hora.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4 – Abrir a descarga de fundo se o nível do reservatório ultrapassar o nível máximo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maximorum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5 – Fechar a descarga de fundo quando o nível do reservatório começar a baixar.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6 – Fechar a tomada d’água quando o nível atingir o nível máximo normal.</w:t>
            </w:r>
          </w:p>
        </w:tc>
      </w:tr>
      <w:tr w:rsidR="008547BB" w:rsidRPr="008316D5" w:rsidTr="00F31DE7"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-Barragem de montante em estado de emergência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Emergência</w:t>
            </w:r>
          </w:p>
        </w:tc>
        <w:tc>
          <w:tcPr>
            <w:tcW w:w="0" w:type="auto"/>
            <w:vAlign w:val="center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Avisar a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Avisar população que vive as margens do rio ate 5 km a jusante.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Avisar o proprietário da 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Isolar o acesso a barragem por pessoas estranhas.</w:t>
            </w:r>
          </w:p>
        </w:tc>
      </w:tr>
    </w:tbl>
    <w:p w:rsidR="008547BB" w:rsidRPr="008316D5" w:rsidRDefault="008547BB" w:rsidP="008547BB">
      <w:pPr>
        <w:rPr>
          <w:rFonts w:ascii="Arial" w:hAnsi="Arial" w:cs="Arial"/>
          <w:sz w:val="20"/>
          <w:szCs w:val="20"/>
        </w:rPr>
      </w:pPr>
    </w:p>
    <w:p w:rsidR="008547BB" w:rsidRPr="008316D5" w:rsidRDefault="008547BB" w:rsidP="008547BB">
      <w:pPr>
        <w:jc w:val="both"/>
        <w:rPr>
          <w:rFonts w:ascii="Arial" w:eastAsia="Antenna-Regular" w:hAnsi="Arial" w:cs="Arial"/>
          <w:sz w:val="20"/>
          <w:szCs w:val="20"/>
        </w:rPr>
      </w:pPr>
      <w:r w:rsidRPr="008316D5">
        <w:rPr>
          <w:rFonts w:ascii="Arial" w:eastAsia="Antenna-Regular" w:hAnsi="Arial" w:cs="Arial"/>
          <w:sz w:val="20"/>
          <w:szCs w:val="20"/>
        </w:rPr>
        <w:t>Em casos de problemas de manutenção: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547BB" w:rsidRPr="008316D5" w:rsidTr="00F31DE7">
        <w:tc>
          <w:tcPr>
            <w:tcW w:w="2881" w:type="dxa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2881" w:type="dxa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82" w:type="dxa"/>
            <w:vAlign w:val="center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hAnsi="Arial" w:cs="Arial"/>
                <w:sz w:val="20"/>
                <w:szCs w:val="20"/>
              </w:rPr>
              <w:t>O que fazer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-Erosão no paramento de jusante evoluindo rapidamente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Mobilizar um engenheiro com experiência em barragem para uma avaliação da gravidade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Avisar Coordenadoria Municipal de Defesa Civil.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-Descarga de fundo bloqueada durante o período seco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-Descarga de fundo bloqueada durante o período chuvoso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Emergência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Avisar a Coordenadoria Municipal   e Defesa Civil.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paramento de </w:t>
            </w: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jusante e ombreiras com turvação da água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com turvação em drenos ou zonas tratadas com filtros e drenos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1 – Realizar a manutenção </w:t>
            </w: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barragem, ate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3 – Se a vazão da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aumentar ou a turvação da água aumentar, abrir a descarga de fundo e a tomada d’água.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o problema se mantiver e não for possível descer o nível no reservatório,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na zona imediatamente a jusante com ou sem deposição de material carreado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barragem, ate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Se o material depositado aumentar rapidamente, abrir a descarga de fundo e a tomada d’água.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o problema se mantiver e não for possível descer o nível no reservatório,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Surgencia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contato do conduto da descarga de fundo com o aterro, apenas quando em pressão, quando não e possível fechar a descarga de fundo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barragem, ate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3 – Se a vazão da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aumentar, ou existir turvação da água,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-Trincas transversais abaixo do nível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máximo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maximorum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quando o nível da água subir acima da cota da trinca e a água sair com pressão a jusante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-Trincas longitudinais horizontais nos paramentos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Abrir a descarga de fundo e a tomada d’água ate o nível da água no reservatório ser inferior a cota da base da trinca.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barragem, ate a descida do nível do reservatório indicada em 1.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3 – Se a vazão através da trinca aumentar ou aumentar a turvação e não for possível descer o nível no reservatório, passar para o </w:t>
            </w: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-Deslizamento profundo com redução significativa da borda livre, durante o período chuvoso e nível da água continuando a subir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Ficar de prontidão na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Abrir a tomada d’água e a descarga de fundo de forma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 reduzir a velocidade de enchimento da barragem, se estiverem operacionais.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Avisar a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Avisar o proprietário da 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5 – Isolar o acesso a barragem por pessoas estranhas.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-Aumento de abatimento com saída de água ou de materiais por qualquer ponto do barramento, fundação ou ombreiras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Abrir a descarga de fundo e a tomada d’água.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Ficar de prontidão na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a vazão aumentar ou aumentar a turvação e não for possível descer o nível no reservatório,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-Severos danos estruturais no(s) vertedouro(s) em concreto devido a supressões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-Inclinação do(s) muro(s) do(s) vertedouros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-Danos estruturais devido a galgamento do vertedouro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-Redução da capacidade de vazão do vertedouro por perda de estabilidade de taludes durante o período chuvoso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Abrir a tomada d’água e a descarga de fundo de forma 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reduzir a velocidade de enchimento da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3 – Ficar de prontidão na barragem, ate a correção do problema.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Se o vertedouro começar a descarregar e os danos se agravarem, passar para o estado de emergência.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Funcionamento inadequado da descarga de fundo por perdas de água, se não existir comporta a montante ou esta estiver avariada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Alerta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Realizar a manutenção corretiva imediatamente sob a orientação de um engenheiro com experiência em barragem.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Ficar de prontidão na barragem, ate a correção do problema.</w:t>
            </w:r>
          </w:p>
        </w:tc>
      </w:tr>
      <w:tr w:rsidR="008547BB" w:rsidRPr="008316D5" w:rsidTr="00F31DE7">
        <w:tc>
          <w:tcPr>
            <w:tcW w:w="2881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paramento de jusante e ombreiras com turvação da água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com turvação em drenos ou zonas tratadas com filtros e drenos 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na zona imediatamente a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jusante com deposição de material carreado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Surgência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 no contato do conduto da descarga de fundo com o aterro apenas quando em pressão, quando não é possível fechar a descarga de fundo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-Trincas transversais abaixo do nível máximo </w:t>
            </w:r>
            <w:proofErr w:type="spellStart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maximorum</w:t>
            </w:r>
            <w:proofErr w:type="spellEnd"/>
            <w:r w:rsidRPr="008316D5">
              <w:rPr>
                <w:rFonts w:ascii="Arial" w:eastAsia="Antenna-Regular" w:hAnsi="Arial" w:cs="Arial"/>
                <w:sz w:val="20"/>
                <w:szCs w:val="20"/>
              </w:rPr>
              <w:t>, quando o nível da água subir acima da cota da trinca e a água sair com pressão a jusante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-Trincas longitudinais horizontais nos paramentos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-Aumento de abatimento com saída de água ou de materiais por qualquer ponto do barramento, fundação ou ombreiras 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-Severos danos estruturais no(s) vertedouro(s) em concreto devido a supressões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-Inclinação do(s) muro(s) do(s) vertedouros durante o período chuvoso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-Danos estruturais devido a galgamento do vertedouro durante o período chuvoso 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-Redução da capacidade de vazão do vertedouro por perda de estabilidade de taludes durante o período chuvoso</w:t>
            </w:r>
          </w:p>
        </w:tc>
        <w:tc>
          <w:tcPr>
            <w:tcW w:w="2881" w:type="dxa"/>
          </w:tcPr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Emergência</w:t>
            </w:r>
          </w:p>
        </w:tc>
        <w:tc>
          <w:tcPr>
            <w:tcW w:w="2882" w:type="dxa"/>
          </w:tcPr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1 – Avisar a Coordenadoria Municipal de Defesa Civil.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2 – Avisar população que vive as margens do rio ate 5 km a jusante.</w:t>
            </w:r>
          </w:p>
          <w:p w:rsidR="008547BB" w:rsidRPr="008316D5" w:rsidRDefault="008547BB" w:rsidP="00F31DE7">
            <w:pPr>
              <w:autoSpaceDE w:val="0"/>
              <w:autoSpaceDN w:val="0"/>
              <w:adjustRightInd w:val="0"/>
              <w:jc w:val="both"/>
              <w:rPr>
                <w:rFonts w:ascii="Arial" w:eastAsia="Antenna-Regular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 xml:space="preserve">3 – Avisar o proprietário da </w:t>
            </w:r>
            <w:r w:rsidRPr="008316D5">
              <w:rPr>
                <w:rFonts w:ascii="Arial" w:eastAsia="Antenna-Regular" w:hAnsi="Arial" w:cs="Arial"/>
                <w:sz w:val="20"/>
                <w:szCs w:val="20"/>
              </w:rPr>
              <w:lastRenderedPageBreak/>
              <w:t>primeira barragem rio abaixo.</w:t>
            </w:r>
          </w:p>
          <w:p w:rsidR="008547BB" w:rsidRPr="008316D5" w:rsidRDefault="008547BB" w:rsidP="00F31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6D5">
              <w:rPr>
                <w:rFonts w:ascii="Arial" w:eastAsia="Antenna-Regular" w:hAnsi="Arial" w:cs="Arial"/>
                <w:sz w:val="20"/>
                <w:szCs w:val="20"/>
              </w:rPr>
              <w:t>4 – Isolar o acesso a barragem por pessoas estranhas.</w:t>
            </w:r>
          </w:p>
        </w:tc>
      </w:tr>
    </w:tbl>
    <w:p w:rsidR="008547BB" w:rsidRPr="008316D5" w:rsidRDefault="008547BB" w:rsidP="008547BB">
      <w:pPr>
        <w:spacing w:line="200" w:lineRule="exact"/>
        <w:ind w:left="360"/>
        <w:rPr>
          <w:rFonts w:ascii="Arial" w:hAnsi="Arial" w:cs="Arial"/>
          <w:b/>
          <w:sz w:val="20"/>
          <w:szCs w:val="20"/>
        </w:rPr>
      </w:pPr>
    </w:p>
    <w:p w:rsidR="008547BB" w:rsidRPr="008316D5" w:rsidRDefault="008547BB">
      <w:pPr>
        <w:rPr>
          <w:rFonts w:ascii="Arial" w:hAnsi="Arial" w:cs="Arial"/>
          <w:sz w:val="20"/>
          <w:szCs w:val="20"/>
        </w:rPr>
      </w:pPr>
    </w:p>
    <w:sectPr w:rsidR="008547BB" w:rsidRPr="008316D5" w:rsidSect="002E0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enna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BB"/>
    <w:rsid w:val="00000F6F"/>
    <w:rsid w:val="000C3FB5"/>
    <w:rsid w:val="00130D02"/>
    <w:rsid w:val="00137727"/>
    <w:rsid w:val="00143F6D"/>
    <w:rsid w:val="001505FA"/>
    <w:rsid w:val="001E0C27"/>
    <w:rsid w:val="00227A71"/>
    <w:rsid w:val="00267400"/>
    <w:rsid w:val="002E06D2"/>
    <w:rsid w:val="003120FE"/>
    <w:rsid w:val="003878F0"/>
    <w:rsid w:val="003C5346"/>
    <w:rsid w:val="00427D59"/>
    <w:rsid w:val="00496DA3"/>
    <w:rsid w:val="004E3F7C"/>
    <w:rsid w:val="00514D70"/>
    <w:rsid w:val="005A4636"/>
    <w:rsid w:val="00660722"/>
    <w:rsid w:val="00672005"/>
    <w:rsid w:val="00691591"/>
    <w:rsid w:val="006A57A7"/>
    <w:rsid w:val="00722DF5"/>
    <w:rsid w:val="008316D5"/>
    <w:rsid w:val="00846F6D"/>
    <w:rsid w:val="008547BB"/>
    <w:rsid w:val="00871DA3"/>
    <w:rsid w:val="009276F9"/>
    <w:rsid w:val="00985FD9"/>
    <w:rsid w:val="00B53319"/>
    <w:rsid w:val="00B54A9B"/>
    <w:rsid w:val="00BB4CC1"/>
    <w:rsid w:val="00BC460B"/>
    <w:rsid w:val="00C466B7"/>
    <w:rsid w:val="00CA1FE7"/>
    <w:rsid w:val="00DB70DD"/>
    <w:rsid w:val="00F31DE7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E1AC-EAF0-48A0-9F5F-F14A5338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11059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barbara.nascimento</dc:creator>
  <cp:lastModifiedBy>Bianca Cogo Barbosa</cp:lastModifiedBy>
  <cp:revision>2</cp:revision>
  <dcterms:created xsi:type="dcterms:W3CDTF">2020-10-14T18:04:00Z</dcterms:created>
  <dcterms:modified xsi:type="dcterms:W3CDTF">2020-10-14T18:04:00Z</dcterms:modified>
</cp:coreProperties>
</file>