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8C" w:rsidRPr="008C1A69" w:rsidRDefault="001F5CD5" w:rsidP="00125755">
      <w:pPr>
        <w:spacing w:after="57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1A69">
        <w:rPr>
          <w:rFonts w:ascii="Arial" w:hAnsi="Arial" w:cs="Arial"/>
          <w:b/>
          <w:sz w:val="24"/>
          <w:szCs w:val="24"/>
        </w:rPr>
        <w:t>ESTUDO TÉCNICO PRELIMINAR – ETP</w:t>
      </w:r>
    </w:p>
    <w:p w:rsidR="009C4D8C" w:rsidRPr="008C1A69" w:rsidRDefault="009C4D8C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A69">
        <w:rPr>
          <w:rFonts w:ascii="Arial" w:hAnsi="Arial" w:cs="Arial"/>
          <w:b/>
          <w:sz w:val="24"/>
          <w:szCs w:val="24"/>
        </w:rPr>
        <w:t>INTRODUÇÃO</w:t>
      </w:r>
    </w:p>
    <w:p w:rsidR="00501C79" w:rsidRDefault="00501C79" w:rsidP="00501C79">
      <w:pPr>
        <w:spacing w:after="57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 ser preenchida conforme o modelo abaixo, informando o objeto da aquisição/contratação e a demanda a ser atendida:</w:t>
      </w:r>
    </w:p>
    <w:p w:rsidR="009C4D8C" w:rsidRDefault="00EF618C" w:rsidP="00125755">
      <w:pPr>
        <w:spacing w:after="57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618C">
        <w:rPr>
          <w:rFonts w:ascii="Arial" w:hAnsi="Arial" w:cs="Arial"/>
          <w:i/>
          <w:sz w:val="24"/>
          <w:szCs w:val="24"/>
        </w:rPr>
        <w:t>“O presente documento caracteriza a primeira etapa da fase de planejamento à licitação e apresenta os estudos para atender a demanda do (relatar problema) XXXXXXXXXXXXXXXXXXXX.O objetivo principal é estudar detalhadamente a necessidade e identificar a melhor solução para supri-la, em conformidade com as normas vigentes e os princípios da Administração Pública.”</w:t>
      </w:r>
    </w:p>
    <w:p w:rsidR="00EF618C" w:rsidRPr="008C1A69" w:rsidRDefault="00EF618C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A69">
        <w:rPr>
          <w:rFonts w:ascii="Arial" w:hAnsi="Arial" w:cs="Arial"/>
          <w:b/>
          <w:sz w:val="24"/>
          <w:szCs w:val="24"/>
        </w:rPr>
        <w:t>1 - DESCRIÇÃO DA NECESSIDADE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Descrição da necessidade da contratação, considerado o problema a ser resolvido sob a perspectiva do interesse público. (inciso I do § 1° do art. 18 da Lei 14.133/2021 e art. 7°, inciso I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C66FC">
        <w:tc>
          <w:tcPr>
            <w:tcW w:w="9287" w:type="dxa"/>
            <w:shd w:val="clear" w:color="auto" w:fill="FFFF00"/>
          </w:tcPr>
          <w:p w:rsidR="000C66FC" w:rsidRPr="000C66FC" w:rsidRDefault="000C66FC" w:rsidP="000C66FC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C66FC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Esse item visa evidenciar o problema identificado e a real necessidade gerada por ele. Deve-se contextualizar </w:t>
            </w:r>
            <w:proofErr w:type="spellStart"/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detalhadamentea</w:t>
            </w:r>
            <w:proofErr w:type="spellEnd"/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situação atual que originou </w:t>
            </w:r>
            <w:proofErr w:type="spellStart"/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ademanda</w:t>
            </w:r>
            <w:proofErr w:type="spellEnd"/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ou projeto, incluindo um breve histórico que motive a aquisição/contratação.</w:t>
            </w:r>
          </w:p>
          <w:p w:rsid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A equipe de planejamento da contratação deve descrever qualitativa e quantitativamente a situação atual, informando o contexto institucional, como o problema se manifesta, as soluções adotadas até então pela Administração (contratações anteriores, tentativas frustradas de contratação ou execução contratual etc.), unidades envolvidas e valores já desprendidos pela Administração, dentre </w:t>
            </w:r>
            <w:proofErr w:type="spell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outros.Quanto</w:t>
            </w:r>
            <w:proofErr w:type="spellEnd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mais detalhada for a descrição da necessidade, melhor será a identificação dos requisitos da futura </w:t>
            </w:r>
            <w:proofErr w:type="spell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contratação.Aequipe</w:t>
            </w:r>
            <w:proofErr w:type="spellEnd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pode incluir tabelas, gráficos e outros elementos que contribuam para essa </w:t>
            </w:r>
            <w:proofErr w:type="spell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descrição.</w:t>
            </w:r>
          </w:p>
          <w:p w:rsidR="00501C79" w:rsidRPr="00501C79" w:rsidRDefault="00501C79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01C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</w:t>
            </w:r>
            <w:proofErr w:type="spellEnd"/>
            <w:r w:rsidRPr="00501C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o:</w:t>
            </w:r>
          </w:p>
          <w:p w:rsidR="00501C79" w:rsidRPr="000C66FC" w:rsidRDefault="00EF618C" w:rsidP="00501C79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“O Instituto Água e Terra – IAT, entre outras atribuições, é responsável por XXXXXXXX (atividade afetada). O problema XXXXXXX tem ocasionado (especificar) XXXXX prejuízos, eventual solução permitirá atender o XXXXX (setor requisitante), com a finalidade de XXXXX, proporcionando benefícios trazidos pela solução. A ausência dos materiais/serviços poderá ocasionar os seguintes prejuízos: a curto prazo (descrever eventuais prejuízos pelo atraso na entrega dos itens ou pelo atraso na conclusão da licitação) e a longo prazo (descrever eventuais prejuízos pelo fracasso na licitação ou outras razões que impossibilitem a aquisição).”</w:t>
            </w:r>
          </w:p>
        </w:tc>
      </w:tr>
    </w:tbl>
    <w:p w:rsidR="000C66FC" w:rsidRDefault="000C66FC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01C79" w:rsidRPr="009A1F45" w:rsidRDefault="00501C79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:rsidR="009C4D8C" w:rsidRPr="008C1A69" w:rsidRDefault="001F5CD5" w:rsidP="00125755">
      <w:pPr>
        <w:pStyle w:val="Default"/>
        <w:spacing w:after="57" w:line="360" w:lineRule="auto"/>
        <w:jc w:val="both"/>
        <w:rPr>
          <w:rFonts w:ascii="Arial" w:eastAsia="Times New Roman" w:hAnsi="Arial" w:cs="Arial"/>
          <w:lang w:eastAsia="pt-BR"/>
        </w:rPr>
      </w:pPr>
      <w:r w:rsidRPr="008C1A69">
        <w:rPr>
          <w:rFonts w:ascii="Arial" w:eastAsia="Times New Roman" w:hAnsi="Arial" w:cs="Arial"/>
          <w:b/>
          <w:bCs/>
          <w:lang w:eastAsia="pt-BR"/>
        </w:rPr>
        <w:lastRenderedPageBreak/>
        <w:t xml:space="preserve">Fundamentação: </w:t>
      </w:r>
      <w:r w:rsidRPr="008C1A69">
        <w:rPr>
          <w:rFonts w:ascii="Arial" w:hAnsi="Arial" w:cs="Arial"/>
        </w:rPr>
        <w:t xml:space="preserve">Demonstração da previsão da contratação no plano de contratações anual, sempre que elaborado, de modo a indicar o seu alinhamento com o planejamento da Administração; </w:t>
      </w:r>
      <w:r w:rsidRPr="008C1A69">
        <w:rPr>
          <w:rFonts w:ascii="Arial" w:eastAsia="Times New Roman" w:hAnsi="Arial" w:cs="Arial"/>
          <w:lang w:eastAsia="pt-BR"/>
        </w:rPr>
        <w:t>(inciso II do § 1° do art. 18 da Lei 14.133/21)</w:t>
      </w: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Demonstração do alinhamento entre a contratação e o planejamento do órgão ou entidade, identificando </w:t>
      </w:r>
      <w:r w:rsidR="00955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previsão no Plano Anual de Contratações ou, se for o caso, justificando a ausência de previsão; (Art. 7°, inciso IX da IN 40/2020)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Esse item visa atender ao inciso VII do art. 12 da Lei Federal 14.133/2021, comprovando o alinhamento da aquisição/contratação com o planejamento do órgão, identificando sua previsão no Plano de Contratações Anual (PCA). O PCA é elaborado anualmente pelo setor orçamentário do IAT para o ano seguinte, e publicado no site da Secretaria de Estado do Planejamento, acessível pelo link </w:t>
            </w:r>
            <w:hyperlink r:id="rId7" w:history="1">
              <w:r w:rsidR="00EF618C" w:rsidRPr="00F6237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https://www.planejamento.pr.gov.br/Pagina/PCA-E</w:t>
              </w:r>
            </w:hyperlink>
            <w:r w:rsid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.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No âmbito do Instituto Água e Terra – IAT, é obrigatória a inclusão de toda e qualquer contratação no Plano de Contratações Anual (PCA). A ausência de previsão no PCA deve ser previamente justificada junto à Diretoria Administrativa e Financeira – DIAFI, acompanhada de solicitação formal de ajuste no plano, sob pena de não prosseguimento da demanda.</w:t>
            </w:r>
          </w:p>
          <w:p w:rsid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Para comprovar a previsão, o setor demandante deverá indicar, no ETP, o número de ordem do objeto previsto e a classificação do item ou serviço.</w:t>
            </w:r>
          </w:p>
          <w:p w:rsid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Exemplo:</w:t>
            </w:r>
          </w:p>
          <w:p w:rsidR="000C66FC" w:rsidRPr="000C66FC" w:rsidRDefault="00501C79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01C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“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O objeto desta aquisição/contratação está previsto no Plano de Contratação Anual (PCA) sob o número (indicar número do objeto), e classificado como (indicar o tipo de item), publicado no site da Secretaria de Estado do Planejamento pelo link </w:t>
            </w:r>
            <w:hyperlink r:id="rId8" w:history="1">
              <w:r w:rsidR="00EF618C" w:rsidRPr="00F6237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https://www.planejamento.pr.gov.br/Pagina/PCA-E</w:t>
              </w:r>
            </w:hyperlink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”</w:t>
            </w:r>
          </w:p>
        </w:tc>
      </w:tr>
    </w:tbl>
    <w:p w:rsidR="009C4D8C" w:rsidRDefault="009C4D8C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01C79" w:rsidRPr="008C1A69" w:rsidRDefault="00501C79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Descrição dos requisitos necessários e suficientes à escolha da solução. (inciso III do § 1° do art. 18 da Lei 14.133/2021 e Art. 7°, inciso II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="00501C79">
              <w:t xml:space="preserve"> </w:t>
            </w:r>
            <w:r w:rsidR="00EF618C"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Este item tem por finalidade identificar os requisitos necessários e adequados para atender à necessidade de aquisição ou contratação. A especificação desses requisitos deve considerar as funções a serem desempenhadas pelo objeto ou serviço, bem como as condições em que será utilizado, de forma a garantir a seleção de uma solução compatível com a demanda descrita no item 2.2 deste Estudo Técnico Preliminar.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 xml:space="preserve">A equipe de planejamento poderá incluir requisitos relacionados ao desempenho, características físicas e técnicas, condições ambientais, além de outros critérios pertinentes, conforme a natureza e complexidade da contratação. É essencial observar os parâmetros estabelecidos no art. 18, §1º, inciso III, da Lei nº 14.133/2021, assegurando que os requisitos não restrinjam indevidamente a competitividade, mas sejam suficientes para </w:t>
            </w: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lastRenderedPageBreak/>
              <w:t>garantir a efetividade da solução contratada.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Para a definição adequada dos requisitos, recomenda-se a análise da capacidade do mercado fornecedor em atendê-los. Isso pode ser feito por meio de pesquisas de mercado, diálogos com fornecedores ou com outros órgãos e entidades públicas que tenham realizado contratações semelhantes, de modo a verificar a viabilidade da contratação pretendida e mitigar riscos de fracasso ou deserto no processo licitatório.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A título exemplificativo, os requisitos da contratação podem abranger: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a) Produtos sustentáveis sob os aspectos socioambientais, socioeconômicos e socioculturais;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b) Disponibilização de acessórios à contratação principal (como equipamentos, manuais ou treinamentos);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c) Exigência de qualificação técnica dos potenciais contratados;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d) Transferência de tecnologia, conhecimento técnico e/ou direitos de propriedade intelectual;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e) Transferência de patrimônio (quando aplicável);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f) Padrões mínimos de qualidade;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g) Prazo de entrega;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h) Prazo de execução do objeto;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i) Normas técnicas ou regulamentares que devem ser atendidas;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j) Necessidade de garantia, realização de treinamento, instalação in loco, ou sede próxima ao local de execução do contrato;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k) Obrigatoriedade de padronização conforme diretrizes internas ou setoriais;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l) Parâmetros físicos, químicos, funcionais, entre outros;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m) Apresentação de certificações exigidas pela legislação ou pela natureza do objeto;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n) Exigência de amostra, protótipo ou laudo técnico para avaliação prévia;</w:t>
            </w:r>
          </w:p>
          <w:p w:rsidR="000C66F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o) Outros requisitos específicos, conforme a peculiaridade da contratação.</w:t>
            </w:r>
          </w:p>
          <w:p w:rsid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“Para que a solução contratada atenda adequadamente à necessidade descrita no item 2.2 deverão ser observados os seguintes requisitos essenciais: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Requisitos de desempenho: (informar requisitos);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Características físicas e técnicas: (informar características);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Condições ambientais: (informar condições);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Prazos e condições de entrega: (informar prazos e condições)”.</w:t>
            </w:r>
          </w:p>
          <w:p w:rsidR="00EF618C" w:rsidRPr="000C66F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Eventuais especificações adicionais;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449C" w:rsidRPr="008C1A69" w:rsidRDefault="00B2449C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Estimativa das quantidades a serem contratadas, acompanhada das memórias de cálculo e dos documentos que lhe dão suporte, considerando a interdependência com outras contratações, de modo a possibilitar economia de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escala (inciso IV do § 1° do art. 18 da Lei 14.133/21 e art. 7°, inciso V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Uma vez escolhida a alternativa mais adequada para a solução, deve-se descrever completamente o objeto, abrangendo todos os elementos da solução a ser contratada, separados em itens. Para cada item, é necessário indicar os quantitativos exatos ou estimados correspondentes.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A estimativa das quantidades necessárias deve ser baseada em dados históricos de contratações semelhantes e projeções futuras, levando em consideração a demanda atual e futura. Deve-se informar a metodologia utilizada para a estimativa e, quando possível, incluir uma margem de segurança para variações.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Indique quantas unidades do item ou serviço serão contratadas. Essa estimativa deve vir acompanhada de: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Memória de cálculo (como chegou a esse número);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Documentos de apoio (como levantamentos, históricos de consumo, estudos de demanda);</w:t>
            </w:r>
          </w:p>
          <w:p w:rsid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Relação com outras contratações, caso existam (para evitar contratações duplicadas ou permitir ganho de escala).</w:t>
            </w:r>
          </w:p>
          <w:p w:rsid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Exemplo:</w:t>
            </w:r>
          </w:p>
          <w:p w:rsidR="00EF618C" w:rsidRPr="00EF618C" w:rsidRDefault="00501C79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1C79">
              <w:rPr>
                <w:rFonts w:ascii="Arial" w:hAnsi="Arial" w:cs="Arial"/>
                <w:color w:val="FF0000"/>
                <w:sz w:val="18"/>
                <w:szCs w:val="18"/>
              </w:rPr>
              <w:t>"</w:t>
            </w:r>
            <w:r w:rsidR="00EF618C">
              <w:t xml:space="preserve"> </w:t>
            </w:r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>A estimativa de quantidades para a aquisição/contratação de XXXXX (informar o item/serviço) foi elaborada com base em dados históricos dos últimos X anos e projeções de demanda para os próximos X anos, conforme detalhado abaixo: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Quantidade total estimada: XXXXX unidades/serviços;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Metodologia utilizada: (descrever a metodologia);</w:t>
            </w: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Margem de segurança: (informar a margem, se aplicável)."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</w:pPr>
    </w:p>
    <w:p w:rsidR="009C4D8C" w:rsidRPr="008C1A69" w:rsidRDefault="009C4D8C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A69">
        <w:rPr>
          <w:rFonts w:ascii="Arial" w:hAnsi="Arial" w:cs="Arial"/>
          <w:b/>
          <w:sz w:val="24"/>
          <w:szCs w:val="24"/>
        </w:rPr>
        <w:t>5 – LEVANTAMENTO DE MERCADO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hAnsi="Arial" w:cs="Arial"/>
          <w:sz w:val="24"/>
          <w:szCs w:val="24"/>
        </w:rPr>
        <w:t>Levantamento de mercado, que consiste na análise das alternativas possíveis, e justificativa técnica e econômica da escolha do tipo de solução a contratar. (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inciso V do § 1° do art. 18 da Lei 14.133/2021).</w:t>
      </w:r>
    </w:p>
    <w:p w:rsidR="009C4D8C" w:rsidRPr="008C1A69" w:rsidRDefault="009C4D8C" w:rsidP="00125755">
      <w:pPr>
        <w:spacing w:after="57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Levantamento de mercado, que consiste na prospecção e análise das alternativas possíveis de soluções, podendo, entre outras opções: (Art. 7°, inciso III da IN 40/2020)</w:t>
      </w:r>
    </w:p>
    <w:p w:rsidR="009C4D8C" w:rsidRPr="008C1A69" w:rsidRDefault="001F5CD5" w:rsidP="00125755">
      <w:pPr>
        <w:shd w:val="clear" w:color="auto" w:fill="FFFFFF"/>
        <w:spacing w:after="57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a) ser consideradas contratações similares feitas por outros órgãos e entidades, com objetivo de identificar a existência de novas metodologias,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tecnologias ou inovações que melhor atendam às necessidades da administração; e</w:t>
      </w:r>
    </w:p>
    <w:p w:rsidR="009C4D8C" w:rsidRPr="008C1A69" w:rsidRDefault="001F5CD5" w:rsidP="00125755">
      <w:pPr>
        <w:shd w:val="clear" w:color="auto" w:fill="FFFFFF"/>
        <w:spacing w:after="57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ser realizada consulta, audiência pública ou diálogo transparente com potenciais contratadas, para coleta de contribuições.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>O levantamento de mercado consiste na pesquisa e avaliação de alternativas disponíveis para atender à demanda em análise, com o objetivo de identificar a existência de metodologias, tecnologias, soluções ou inovações que possibilitem a escolha da proposta mais adequada às necessidades da Administração Pública.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Essa pesquisa deve considerar aspectos técnicos e econômicos das possíveis soluções e pode ser fundamentada em diferentes fontes, tais como: contratações semelhantes realizadas pelo próprio órgão ou por outras entidades públicas, consultas a sítios eletrônicos especializados, publicações técnicas, contato com fornecedores, dentre outras. Recomenda-se a ampla coleta de dados, priorizando a diversidade de fontes, a fim de subsidiar uma análise robusta e representativa das possibilidades existentes no mercado.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Caso o levantamento revele uma restrição significativa de fornecedores potenciais, é necessário revisar os requisitos da contratação (item 2.4), a fim de verificar se estão excessivamente restritivos e se podem ser flexibilizados, desde que sem prejuízo à solução pretendida. Ainda, quando houver a possibilidade de aquisição ou locação de bens, deve-se avaliar comparativamente os custos e benefícios de cada alternativa, buscando a escolha mais vantajosa.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Exemplo de redação: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"Foram realizadas pesquisas de mercado com o objetivo de identificar possíveis soluções, fornecedores, preços praticados e condições de fornecimento/contratação referente à solução de XXXXX (informar o item/serviço).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As principais informações coletadas são: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Alternativas disponíveis: (listar todas as alternativas identificadas para atender à necessidade);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Fornecedores identificados: (listar fornecedores pesquisados);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Preços praticados: (informar preços praticados);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Condições de fornecimento: (descrever prazos, formas de entrega, garantias, entre outros aspectos relevantes)."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Após o levantamento, os elaboradores do ETP devem realizar uma análise comparativa entre as soluções identificadas, com base nos critérios qualitativos previstos no Decreto Estadual nº 10.086/2022, tais como os aspectos socioeconômicos, socioambientais, socioculturais e sociopolíticos, quando aplicáveis. Essa análise deve evidenciar os benefícios de cada solução em relação ao problema apresentado (item 2.2) e aos requisitos da contratação (item 2.4), independentemente dos custos, os quais serão tratados em momento posterior.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Inicialmente, devem ser descartadas e justificadas as soluções consideradas inviáveis, com o devido registro. Em seguida, recomenda-se organizar os dados coletados em quadro comparativo, demonstrando vantagens (pontos fortes), desvantagens (riscos ou limitações) e custos estimados de cada alternativa viável.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Quadro comparativo – Exemplo 1: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tbl>
            <w:tblPr>
              <w:tblStyle w:val="Tabelacomgrade"/>
              <w:tblW w:w="5000" w:type="pct"/>
              <w:tblLook w:val="06A0" w:firstRow="1" w:lastRow="0" w:firstColumn="1" w:lastColumn="0" w:noHBand="1" w:noVBand="1"/>
            </w:tblPr>
            <w:tblGrid>
              <w:gridCol w:w="1352"/>
              <w:gridCol w:w="1861"/>
              <w:gridCol w:w="1872"/>
              <w:gridCol w:w="2216"/>
              <w:gridCol w:w="1760"/>
            </w:tblGrid>
            <w:tr w:rsidR="00EF618C" w:rsidRPr="00D92FB5" w:rsidTr="00467283">
              <w:tc>
                <w:tcPr>
                  <w:tcW w:w="74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lastRenderedPageBreak/>
                    <w:t>Soluções</w:t>
                  </w:r>
                </w:p>
              </w:tc>
              <w:tc>
                <w:tcPr>
                  <w:tcW w:w="102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Atendimento aos Requisitos (item 2.4)</w:t>
                  </w:r>
                </w:p>
              </w:tc>
              <w:tc>
                <w:tcPr>
                  <w:tcW w:w="103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Vantagens (Pontos Fortes)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Desvantagens (Riscos, Limitações)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Considerações Técnicas e Socioambientais</w:t>
                  </w:r>
                </w:p>
              </w:tc>
            </w:tr>
            <w:tr w:rsidR="00EF618C" w:rsidRPr="00D92FB5" w:rsidTr="00467283">
              <w:tc>
                <w:tcPr>
                  <w:tcW w:w="74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Solução 1</w:t>
                  </w:r>
                </w:p>
              </w:tc>
              <w:tc>
                <w:tcPr>
                  <w:tcW w:w="102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Segoe UI Emoji" w:hAnsi="Segoe UI Emoji" w:cs="Segoe UI Emoji"/>
                      <w:color w:val="FF0000"/>
                      <w:sz w:val="18"/>
                      <w:szCs w:val="18"/>
                    </w:rPr>
                    <w:t>✔</w:t>
                  </w: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️/</w:t>
                  </w:r>
                  <w:r w:rsidRPr="00EF618C">
                    <w:rPr>
                      <w:rFonts w:ascii="Segoe UI Emoji" w:hAnsi="Segoe UI Emoji" w:cs="Segoe UI Emoji"/>
                      <w:color w:val="FF0000"/>
                      <w:sz w:val="18"/>
                      <w:szCs w:val="18"/>
                    </w:rPr>
                    <w:t>❌</w:t>
                  </w:r>
                </w:p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(ou descrever)</w:t>
                  </w:r>
                </w:p>
              </w:tc>
              <w:tc>
                <w:tcPr>
                  <w:tcW w:w="103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Tecnologia consolidada; ampla oferta no mercado]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Dependência de licenciamento externo]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Alinhada a práticas sustentáveis]</w:t>
                  </w:r>
                </w:p>
              </w:tc>
            </w:tr>
            <w:tr w:rsidR="00EF618C" w:rsidRPr="00D92FB5" w:rsidTr="00467283">
              <w:tc>
                <w:tcPr>
                  <w:tcW w:w="74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Solução 2</w:t>
                  </w:r>
                </w:p>
              </w:tc>
              <w:tc>
                <w:tcPr>
                  <w:tcW w:w="102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Segoe UI Emoji" w:hAnsi="Segoe UI Emoji" w:cs="Segoe UI Emoji"/>
                      <w:color w:val="FF0000"/>
                      <w:sz w:val="18"/>
                      <w:szCs w:val="18"/>
                    </w:rPr>
                    <w:t>✔</w:t>
                  </w: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️/</w:t>
                  </w:r>
                  <w:r w:rsidRPr="00EF618C">
                    <w:rPr>
                      <w:rFonts w:ascii="Segoe UI Emoji" w:hAnsi="Segoe UI Emoji" w:cs="Segoe UI Emoji"/>
                      <w:color w:val="FF0000"/>
                      <w:sz w:val="18"/>
                      <w:szCs w:val="18"/>
                    </w:rPr>
                    <w:t>❌</w:t>
                  </w:r>
                </w:p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(ou descrever)</w:t>
                  </w:r>
                </w:p>
              </w:tc>
              <w:tc>
                <w:tcPr>
                  <w:tcW w:w="103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Possibilidade de customização]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Curva de aprendizado elevada]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Demanda suporte técnico constante]</w:t>
                  </w:r>
                </w:p>
              </w:tc>
            </w:tr>
            <w:tr w:rsidR="00EF618C" w:rsidRPr="00D92FB5" w:rsidTr="00467283">
              <w:tc>
                <w:tcPr>
                  <w:tcW w:w="74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Solução N</w:t>
                  </w:r>
                </w:p>
              </w:tc>
              <w:tc>
                <w:tcPr>
                  <w:tcW w:w="102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103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iCs/>
                      <w:color w:val="FF0000"/>
                      <w:sz w:val="18"/>
                      <w:szCs w:val="18"/>
                    </w:rPr>
                    <w:t>...</w:t>
                  </w:r>
                </w:p>
              </w:tc>
            </w:tr>
          </w:tbl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Após a análise comparativa, deve-se indicar, de forma fundamentada, a solução escolhida para atendimento da demanda, demonstrando com base em razões técnicas e fáticas por que se trata da alternativa mais compatível com o interesse público. Essa justificativa deve considerar o cumprimento dos requisitos estabelecidos, os aspectos técnicos avaliados e a relação custo-benefício identificada.</w:t>
            </w: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Todos os dados utilizados no levantamento de mercado devem ser devidamente referenciados, com links para acesso aos documentos (quando disponíveis) e/ou com a juntada da documentação correspondente aos autos do processo de contratação.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B2449C" w:rsidRPr="008C1A69" w:rsidRDefault="00B2449C" w:rsidP="00125755">
      <w:pPr>
        <w:spacing w:after="57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 e art. 7°, inciso VI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 estimativa do valor da contratação, elaborada no âmbito do Estudo Técnico Preliminar (ETP), tem como objetivo registrar o custo aproximado da solução considerada viável para atender à demanda identificada, permitindo à Administração avaliar a viabilidade econômica da contratação em relação à disponibilidade orçamentária do órgão.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Importa destacar que essa estimativa não se confunde com a pesquisa de preços utilizada posteriormente para verificar a aceitabilidade das propostas. Nesse contexto, a estimativa pode ser construída com base em dados obtidos durante o levantamento de mercado (item 2.6), desde que devidamente fundamentada em fontes confiáveis.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 descrição da estimativa deve ser objetiva e sucinta, acompanhada de: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preços unitários referenciais;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memória de cálculo detalhada;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fontes utilizadas, podendo, se necessário, ser incluídas em anexo sigiloso, conforme autorizado pela Administração, até a conclusão da licitação.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A equipe de planejamento deve realizar análise crítica dos preços coletados, avaliando a coerência dos dados e a adequação ao contexto da contratação. Além disso, é recomendável considerar custos indiretos e despesas 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lastRenderedPageBreak/>
              <w:t>futuras associadas à solução, tais como: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mão de obra necessária para operação/manutenção;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ciclo de vida útil do objeto;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custos com descarte ou substituição;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encargos administrativos ou operacionais;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garantias e seguros, quando aplicáveis.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Observações Importantes: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a. A estimativa no ETP tem caráter preliminar e serve de base para a escolha da solução mais vantajosa. Ela não representa o valor referencial final da contratação, que será definido posteriormente com base em pesquisa de preços conforme o art. 368 do Decreto Estadual nº 10.086/2022, após a finalização do Termo de Referência ou Projeto Básico.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b. Enquanto a estimativa do ETP compara soluções distintas para um mesmo problema, a pesquisa de preços compara diferentes fornecedores para a mesma solução já definida.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c. As metodologias previstas para pesquisa de preços podem ser utilizadas como referência para a estimativa no ETP, mas não se limitam a essas diretrizes, podendo ser complementadas por outras fontes.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 de estruturação da estimativa: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Solução Viável 1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Descrição: [descrever resumidamente a solução]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Custo Total – Memória de Cálculo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Considerar os custos diretos e indiretos, incluindo aquisição, garantia, manutenção, operação, insumos, suporte técnico, entre outros elementos relevantes ao ciclo de vida da solução.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Exemplo: R$ </w:t>
            </w:r>
            <w:proofErr w:type="gram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XX.XXX,XX</w:t>
            </w:r>
            <w:proofErr w:type="gramEnd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– Inclui aquisição de equipamentos, treinamento e manutenção por 24 meses.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 xml:space="preserve">Fontes e referências: </w:t>
            </w:r>
            <w:proofErr w:type="gram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[Listar</w:t>
            </w:r>
            <w:proofErr w:type="gramEnd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documentos, links ou evidências que sustentam os valores apresentados]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Solução Viável 2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[Repetir conforme estrutura acima]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Solução Viável N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[Repetir conforme estrutura acima]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 de quadro comparativo: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43"/>
              <w:gridCol w:w="2283"/>
              <w:gridCol w:w="2269"/>
              <w:gridCol w:w="2266"/>
            </w:tblGrid>
            <w:tr w:rsidR="00EF618C" w:rsidRPr="00EF618C" w:rsidTr="00467283">
              <w:tc>
                <w:tcPr>
                  <w:tcW w:w="9061" w:type="dxa"/>
                  <w:gridSpan w:val="4"/>
                  <w:vAlign w:val="center"/>
                </w:tcPr>
                <w:p w:rsidR="00EF618C" w:rsidRPr="00EF618C" w:rsidRDefault="00EF618C" w:rsidP="00EF618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Descrição da solução</w:t>
                  </w:r>
                </w:p>
              </w:tc>
            </w:tr>
            <w:tr w:rsidR="00EF618C" w:rsidRPr="00EF618C" w:rsidTr="00467283">
              <w:tc>
                <w:tcPr>
                  <w:tcW w:w="2243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Solução Viável</w:t>
                  </w:r>
                </w:p>
              </w:tc>
              <w:tc>
                <w:tcPr>
                  <w:tcW w:w="2283" w:type="dxa"/>
                  <w:vAlign w:val="center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Vantagens Econômicas (Custo-benefício)</w:t>
                  </w:r>
                </w:p>
              </w:tc>
              <w:tc>
                <w:tcPr>
                  <w:tcW w:w="2269" w:type="dxa"/>
                  <w:vAlign w:val="center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Desvantagens Econômicas (Riscos ou Custos Elevados)</w:t>
                  </w:r>
                </w:p>
              </w:tc>
              <w:tc>
                <w:tcPr>
                  <w:tcW w:w="2266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Valor Estimado (R$)</w:t>
                  </w:r>
                </w:p>
              </w:tc>
            </w:tr>
            <w:tr w:rsidR="00EF618C" w:rsidRPr="00EF618C" w:rsidTr="00467283">
              <w:tc>
                <w:tcPr>
                  <w:tcW w:w="2243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Solução 1</w:t>
                  </w:r>
                </w:p>
              </w:tc>
              <w:tc>
                <w:tcPr>
                  <w:tcW w:w="2283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Menor custo de operação e manutenção]</w:t>
                  </w:r>
                </w:p>
              </w:tc>
              <w:tc>
                <w:tcPr>
                  <w:tcW w:w="2269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Alto custo inicial de aquisição]</w:t>
                  </w:r>
                </w:p>
              </w:tc>
              <w:tc>
                <w:tcPr>
                  <w:tcW w:w="2266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R$ </w:t>
                  </w:r>
                  <w:proofErr w:type="gram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XX.XXX,XX</w:t>
                  </w:r>
                  <w:proofErr w:type="gramEnd"/>
                </w:p>
              </w:tc>
            </w:tr>
            <w:tr w:rsidR="00EF618C" w:rsidRPr="00EF618C" w:rsidTr="00467283">
              <w:tc>
                <w:tcPr>
                  <w:tcW w:w="2243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Solução 2</w:t>
                  </w:r>
                </w:p>
              </w:tc>
              <w:tc>
                <w:tcPr>
                  <w:tcW w:w="2283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Reaproveitamento de estrutura existente]</w:t>
                  </w:r>
                </w:p>
              </w:tc>
              <w:tc>
                <w:tcPr>
                  <w:tcW w:w="2269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proofErr w:type="spell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Ex</w:t>
                  </w:r>
                  <w:proofErr w:type="spellEnd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: Ciclo de vida curto]</w:t>
                  </w:r>
                </w:p>
              </w:tc>
              <w:tc>
                <w:tcPr>
                  <w:tcW w:w="2266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R$ </w:t>
                  </w:r>
                  <w:proofErr w:type="gram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XX.XXX,XX</w:t>
                  </w:r>
                  <w:proofErr w:type="gramEnd"/>
                </w:p>
              </w:tc>
            </w:tr>
            <w:tr w:rsidR="00EF618C" w:rsidRPr="00EF618C" w:rsidTr="00467283">
              <w:tc>
                <w:tcPr>
                  <w:tcW w:w="2243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Solução N</w:t>
                  </w:r>
                </w:p>
              </w:tc>
              <w:tc>
                <w:tcPr>
                  <w:tcW w:w="2283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2269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2266" w:type="dxa"/>
                </w:tcPr>
                <w:p w:rsidR="00EF618C" w:rsidRPr="00EF618C" w:rsidRDefault="00EF618C" w:rsidP="00EF618C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R$ </w:t>
                  </w:r>
                  <w:proofErr w:type="gramStart"/>
                  <w:r w:rsidRPr="00EF618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XX.XXX,XX</w:t>
                  </w:r>
                  <w:proofErr w:type="gramEnd"/>
                </w:p>
              </w:tc>
            </w:tr>
          </w:tbl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Após a análise comparativa, deve-se indicar claramente a solução escolhida, com base nos critérios de melhor relação custo-benefício. Em seguida, estima-se o valor preliminar da contratação, com base na solução selecionada. Essa estimativa não precisa conter todos os detalhes do objeto — que serão definidos no Termo de Referência — mas deve refletir com razoabilidade o investimento necessário à solução do problema identificado.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449C" w:rsidRPr="008C1A69" w:rsidRDefault="00B2449C" w:rsidP="00125755">
      <w:pPr>
        <w:spacing w:after="57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1A69">
        <w:rPr>
          <w:rFonts w:ascii="Arial" w:hAnsi="Arial" w:cs="Arial"/>
          <w:b/>
          <w:bCs/>
          <w:sz w:val="24"/>
          <w:szCs w:val="24"/>
        </w:rPr>
        <w:t>7 - DESCRIÇÃO DA SOLUÇÃO COMO UM TODO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Após conclusão do estudo comparativo entre as soluções disponíveis, esse item deve descrever a </w:t>
            </w:r>
            <w:proofErr w:type="spellStart"/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>soluçãoescolhida</w:t>
            </w:r>
            <w:proofErr w:type="spellEnd"/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que se mostrou mais vantajosa para a contratação, apresentando-a de forma clara e completa. Deve incluir todos os componentes, serviços e etapas envolvidas, destacando, inclusive, os elementos que embasaram as justificativas técnicas e econômicas para a sua escolha. Lembrando que essa solução deve ser detalhadamente caracterizada no Termo de Referência.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A descrição da solução como um todo deve levar em conta o objeto necessário para a solução do problema levantado: aquisição, serviço, obra ou serviço de engenharia, assim como pode envolver mais de um objeto, de tal forma que seja necessária a adoção do regime de execução de fornecimento e prestação de serviços associados.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Exemplo de redação: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"A solução proposta para atender a necessidade de XXXXX (informar o item/serviço) é composta pelos seguintes componentes e etapas: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   Componentes: (listar componentes);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   Serviços: (listar serviços);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   Etapas: (listar etapas);</w:t>
            </w: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  Manutenção, assistência técnica, utilização, reposição, depreciação e impacto ambiental, entre outros fatores vinculados ao seu ciclo de vida."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B2449C" w:rsidRPr="008C1A69" w:rsidRDefault="00B2449C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Justificativas para o parcelamento ou não da solução. (inciso VIII do § 1° do art. 18 da Lei 14.133/21 e art. 7°, inciso VII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O parcelamento do </w:t>
            </w:r>
            <w:proofErr w:type="spellStart"/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>objetoconsistena</w:t>
            </w:r>
            <w:proofErr w:type="spellEnd"/>
            <w:r w:rsidR="00EF618C"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divisão deste em partes menores e independentes, conforme descrito na Lei Federal 14.133/2021, Art. 47, e deve ser aplicado quando tecnicamente viável e economicamente vantajoso para a Administração Pública.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Ao aplicar este princípio, deve-se considerar a responsabilidade técnica, o custo administrativo de gerenciar vários contratos em comparação com as vantagens da redução de </w:t>
            </w:r>
            <w:proofErr w:type="spellStart"/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custospela</w:t>
            </w:r>
            <w:proofErr w:type="spellEnd"/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divisão do objeto em itens, além do dever de ampliar a competição e evitar a concentração de mercado.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Uma vez definido o objeto que atenderá às necessidades da Administração Pública, o agente público deve 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verificar a possibilidade e a viabilidade econômica de contratá-lo em parcelas (itens, lotes, etapas ou procedimentos distintos), de modo a aproveitar melhor as características especificas da contratação e os recursos disponíveis no mercado.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O parcelamento é especialmente recomendável quando partes do objeto possuem natureza distinta, passível de execução por fornecedores especializados em diferentes áreas. A decisão deve ser tecnicamente justificada e demonstrar que não comprometerá a economia de escala, nem a eficiência ou a integridade do objeto contratado.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Exemplo de redação: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"A contratação/aquisição de XXXXX (informar o item/serviço) será parcelada (ou, não será parcelada) devido às seguintes razões: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Racionalização do processo de fornecimento;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Melhor adequação ao fluxo de caixa do órgão;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Garantia de entrega contínua e em conformidade com a demanda;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>•</w:t>
            </w: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ab/>
              <w:t>Outras razões específicas: (informar outras razões, se aplicável).</w:t>
            </w: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hAnsi="Arial" w:cs="Arial"/>
                <w:color w:val="FF0000"/>
                <w:sz w:val="18"/>
                <w:szCs w:val="18"/>
              </w:rPr>
              <w:t xml:space="preserve"> O parcelamento não comprometerá a economicidade e eficiência da contratação, conforme detalhado a seguir: (justificar a economicidade e eficiência do parcelamento)."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9C4D8C" w:rsidRPr="008C1A69" w:rsidRDefault="009C4D8C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A69">
        <w:rPr>
          <w:rFonts w:ascii="Arial" w:hAnsi="Arial" w:cs="Arial"/>
          <w:b/>
          <w:sz w:val="24"/>
          <w:szCs w:val="24"/>
        </w:rPr>
        <w:t>9 - DEMONSTRATIVO DOS RESULTADOS PRETENDIDOS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hAnsi="Arial" w:cs="Arial"/>
          <w:sz w:val="24"/>
          <w:szCs w:val="24"/>
        </w:rPr>
        <w:t>Demonstrativo dos resultados pretendidos em termos de economicidade e de melhor aproveitamento dos recursos humanos, materiais e financeiros disponíveis; (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inciso IX do § 1° do art. 18 da Lei 14.133/21)</w:t>
      </w:r>
    </w:p>
    <w:p w:rsidR="009C4D8C" w:rsidRPr="008C1A69" w:rsidRDefault="009C4D8C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Resultados pretendidos, em termos de efetividade e de desenvolvimento nacional sustentável; (Art. 7°, inciso X da IN 40/2020)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Os resultados pretendidos devem ser declarados de forma clara e objetiva, referindo-se aos benefícios diretos e indiretos que o órgão almeja com a solução, em termos de economicidade, eficácia, eficiência, melhor aproveitamento dos recursos humanos, materiais e financeiros disponíveis, desenvolvimento nacional sustentável, bem como, se for o caso, de melhoria da qualidade de produtos ou serviços, considerando o ciclo de vida do produto, de forma a atender à necessidade da Administração Pública.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Devem ser demonstrados quais os benefícios diretos e indiretos que se pretendem atingir com a contratação, no sentido de atingir, na forma estabelecido no Decreto Estadual nº 10.086/2022, quando couber, os critérios socioeconômico, socioambiental, sociocultural e sociopolítico. Os resultados podem ser quantitativos e/ou qualitativos.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Os resultados pretendidos carecem: 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a) ser formulados sempre em termos de negócio, nunca em termos dos meios para alcançar o negócio (por exemplo, na contratação de software para automatizar um processo de trabalho do órgão, pode-se definir como 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lastRenderedPageBreak/>
              <w:t xml:space="preserve">um dos resultados pretendidos a diminuição do tempo médio para emissão de um determinado tipo de certidão);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b) ser mensuráveis por meio de critério de medição estabelecido pelo órgão, possibilitando aferir o alcance dos resultados declarados após a implantação da solução.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c) se referirem a resultados realistas, ou seja, condizentes com as soluções existentes, factíveis e capazes de promover o atendimento da necessidade que motivou a contratação.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 de redação: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"Com o objetivo de atender à XXXXX (informar o item/serviço), espera-se alcançar os seguintes resultados: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Melhoria na eficiência operacional: (descrever a melhoria);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Redução de custos: (quantificar a redução);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Aumento da qualidade dos serviços: (descrever o aumento);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Outros benefícios: (listar outros benefícios).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Os resultados serão monitorados por meio dos seguintes indicadores de desempenho: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Indicador 1: (descrever indicador e meta);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Indicador 2: (descrever indicador e meta);</w:t>
            </w: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Indicador 3: (descrever indicador e meta)."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9C4D8C" w:rsidRPr="008C1A69" w:rsidRDefault="009C4D8C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 e art. 7°, inciso XI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01C7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Realizar o levantamento das ações necessárias para que a eventual contratação surta seus efeitos, considerando os riscos de a contratação ser prejudicada caso os ajustes não ocorram em tempo. Sugere-se que as ações necessárias sejam sistematizadas por meio de um plano de ação, matriz de risco, ou outra ferramenta de gestão, capaz de evidenciar, no mínimo, a seguinte informação: Atividade, responsável pela atividade, data de início e data de término.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 identificação das providências a serem adotadas pode ser realizada por meio dos seguintes questionamentos, entre outros: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(i)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Existe um contrato vigente no órgão/entidade para o mesmo objeto, sendo necessária a transição contratual pela contratada?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</w:t>
            </w:r>
            <w:proofErr w:type="spell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ii</w:t>
            </w:r>
            <w:proofErr w:type="spellEnd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)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A prestação dos serviços ou a entrega dos bens exigem ajustes no ambiente físico?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</w:t>
            </w:r>
            <w:proofErr w:type="spell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iii</w:t>
            </w:r>
            <w:proofErr w:type="spellEnd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)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Há necessidade de capacitação dos servidores para fiscalização e/ou gestão contratual?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 de redação: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"As seguintes providências serão adotadas antes de eventual contratação/aquisição de XXXXX (informar o 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lastRenderedPageBreak/>
              <w:t>item/serviço):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Verificação da documentação dos fornecedores;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Realização de visitas técnicas, se aplicável;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Solicitação de amostra do bem/serviço a ser contratado, se aplicável;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Elaboração do cronograma de execução;</w:t>
            </w: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Outras providências: (listar outras providências, se aplicável)."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</w:pPr>
    </w:p>
    <w:p w:rsidR="00B2449C" w:rsidRPr="008C1A69" w:rsidRDefault="00B2449C" w:rsidP="00125755">
      <w:pPr>
        <w:spacing w:after="57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Contratações correlatas e/ou interdependentes. (inciso XI do § 1° do art. 18 da Lei 14.133/21 e art. 7°, inciso VIII da IN 40/2020).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01C7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Contratações correlatas são aquelas cujos objetos possuem similaridade ou correspondência entre si. Por sua vez, contratações interdependentes são aquelas em que a execução de um contrato pode influenciar, ou ser influenciada, pela execução de outros contratos firmados pela Administração Pública.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Nesse contexto, de forma geral, deve-se informar se há outras contratações, já realizadas ou futuras, que guardem relação ou afinidade com o objeto da contratação pretendida. Em síntese, busca-se oferecer uma visão abrangente das contratações correlatas e interdependentes, com o objetivo de identificar eventuais ações complementares que devam ser consideradas no planejamento da contratação em análise.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 de redação: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"A contratação de XXXXX (informar o item/serviço) é correlata/interdependente com as seguintes contratações: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Contratação 1: (descrever contratação e relação);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Contratação 2: (descrever contratação e relação);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Contratação 3: (descrever contratação e relação).</w:t>
            </w:r>
          </w:p>
          <w:p w:rsidR="000C66FC" w:rsidRPr="000C66FC" w:rsidRDefault="00EF618C" w:rsidP="000C66F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 interdependência dessas contratações justifica-se pelos seguintes motivos:(justificar motivos)."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9C4D8C" w:rsidRPr="008C1A69" w:rsidRDefault="009C4D8C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hAnsi="Arial" w:cs="Arial"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inciso XII do § 1° do art. 18 da Lei 14.133/21)</w:t>
      </w:r>
    </w:p>
    <w:p w:rsidR="009C4D8C" w:rsidRPr="008C1A69" w:rsidRDefault="009C4D8C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Possíveis impactos ambientais e respectivas medidas de tratamento. (Art. 7°, inciso XII da IN 40/2020)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lastRenderedPageBreak/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01C7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Comentários:</w:t>
            </w: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É necessário descrever os possíveis impactos ambientais e respectivas medidas de tratamento ou mitigação, buscando mitigar os riscos ambientais existentes da contratação, propondo medidas mitigadoras e compensatórias, para tal, deve-se analisar: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a)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 xml:space="preserve">Há a possibilidade de inclusão de critérios de sustentabilidade na contratação, desde a especificação técnica até as obrigações da contratada (sugestão de referência Guia Nacional de Licitações Sustentáveis da CGU/AGU) 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b)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O Guia Nacional de Licitações Sustentáveis da CGU/AGU demonstra que a inclusão de critérios e práticas de sustentabilidade não ocorre apenas no momento do procedimento licitatório. A sustentabilidade estará presente desde o planejamento da contratação, passando pelo procedimento da licitação, chegando até a execução e fiscalização do contrato por meio da gestão dos resíduos, se for o caso.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c)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O Parecer n. 00001/2021 CNS/CGU/AGU, que estabelece que a Administração Pública é obrigada “a adotar critérios e práticas de sustentabilidade socioambiental e de acessibilidade, nas contratações públicas, nas fases de planejamento, seleção de fornecedor, execução contratual, fiscalização e na gestão dos resíduos sólidos”. O documento também estabelece que a “impossibilidade de adoção de tais critérios e práticas de sustentabilidade nas contratações públicas, deverá ser justificada pelo gestor competente nos autos do processo administrativo, com a indicação das pertinentes razões de fato e/ou direito”.</w:t>
            </w:r>
          </w:p>
          <w:p w:rsidR="00EF618C" w:rsidRDefault="00EF618C" w:rsidP="00EF618C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d)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A Resolução CONAMA nº 001, de 23 de janeiro de 1986, ao dispor sobre o Estudo de Impacto Ambiental, estabelece o que deve fazer parte do seu conteúdo mínimo: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</w:p>
          <w:p w:rsidR="000C66FC" w:rsidRPr="000C66FC" w:rsidRDefault="000C66FC" w:rsidP="00EF618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“Artigo 6º - O estudo de impacto ambiental desenvolverá, no mínimo, as seguintes atividades técnicas:</w:t>
            </w:r>
          </w:p>
          <w:p w:rsidR="000C66FC" w:rsidRPr="000C66FC" w:rsidRDefault="000C66FC" w:rsidP="000C66F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I - Diagnóstico ambiental da área de influência do projeto completa descrição e análise dos recursos ambientais e suas interações, tal como existem, de modo a caracterizar a situação ambiental da área, antes da implantação do projeto, considerando:</w:t>
            </w:r>
          </w:p>
          <w:p w:rsidR="000C66FC" w:rsidRPr="000C66FC" w:rsidRDefault="000C66FC" w:rsidP="000C66F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a) o meio físico – o subsolo, as águas, o ar e o clima, destacando os recursos minerais, a topografia, os tipos e aptidões do solo, os corpos d’água, o regime hidrológico, as correntes marinhas, as correntes atmosféricas;</w:t>
            </w:r>
          </w:p>
          <w:p w:rsidR="000C66FC" w:rsidRPr="000C66FC" w:rsidRDefault="000C66FC" w:rsidP="000C66F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b) o meio biológico e os ecossistemas naturais – a fauna e a flora, destacando as espécies indicadoras da qualidade ambiental, de valor científico e econômico, raras e ameaçadas de extinção e as áreas de preservação permanente;</w:t>
            </w:r>
          </w:p>
          <w:p w:rsidR="000C66FC" w:rsidRPr="000C66FC" w:rsidRDefault="000C66FC" w:rsidP="000C66F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c) o meio </w:t>
            </w:r>
            <w:proofErr w:type="spellStart"/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sócio-econômico</w:t>
            </w:r>
            <w:proofErr w:type="spellEnd"/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– o uso e ocupação do solo, os usos da água e a </w:t>
            </w:r>
            <w:proofErr w:type="spellStart"/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sócio-economia</w:t>
            </w:r>
            <w:proofErr w:type="spellEnd"/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, destacando os sítios e monumentos arqueológicos, históricos e culturais da comunidade, as relações de dependência entre a sociedade local, os recursos ambientais e a potencial utilização futura desses recursos.</w:t>
            </w:r>
          </w:p>
          <w:p w:rsidR="000C66FC" w:rsidRPr="000C66FC" w:rsidRDefault="000C66FC" w:rsidP="000C66F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II – Análise dos impactos ambientais do projeto e de suas alternativas, através de identificação, previsão da magnitude e interpretação da importância dos prováveis impactos relevantes, discriminando: os impactos positivos e negativos (benéficos e adversos), diretos e indiretos, imediatos e a médio e longo prazos, temporários e permanentes; seu grau de reversibilidade; suas propriedades cumulativas e sinérgicas; a distribuição dos ônus e benefícios sociais.</w:t>
            </w:r>
          </w:p>
          <w:p w:rsidR="000C66FC" w:rsidRPr="000C66FC" w:rsidRDefault="000C66FC" w:rsidP="000C66F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III – Definição das medidas mitigadoras dos impactos negativos, entre elas os equipamentos de controle e sistemas de tratamento de despejos, avaliando a eficiência de cada uma delas.</w:t>
            </w:r>
          </w:p>
          <w:p w:rsidR="000C66FC" w:rsidRDefault="000C66FC" w:rsidP="000C66FC">
            <w:pPr>
              <w:ind w:left="1701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proofErr w:type="spellStart"/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lV</w:t>
            </w:r>
            <w:proofErr w:type="spellEnd"/>
            <w:r w:rsidRPr="000C66F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– Elaboração do programa de acompanhamento e monitoramento dos impactos positivos e negativos, indicando os fatores e parâmetros a serem considerados”</w:t>
            </w:r>
          </w:p>
          <w:p w:rsidR="00501C79" w:rsidRDefault="00501C79" w:rsidP="00501C7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Exemplo de redação:</w:t>
            </w: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“A possível contratação de XXXXX (informar o item/serviço) pode gerar os seguintes impactos ambientais:</w:t>
            </w: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Impacto 1: (descrever impacto);</w:t>
            </w: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Impacto 2: (descrever impacto);</w:t>
            </w: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Impacto 3: (descrever impacto).</w:t>
            </w: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Para mitigar/compensar esses impactos, serão adotadas as seguintes medidas:</w:t>
            </w: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Medida 1: (descrever medida);</w:t>
            </w:r>
          </w:p>
          <w:p w:rsidR="00EF618C" w:rsidRPr="00EF618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lastRenderedPageBreak/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Medida 2: (descrever medida);</w:t>
            </w:r>
          </w:p>
          <w:p w:rsidR="00501C79" w:rsidRPr="000C66FC" w:rsidRDefault="00EF618C" w:rsidP="00EF618C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•</w:t>
            </w: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ab/>
              <w:t>Medida 3: (descrever medida)."</w:t>
            </w:r>
          </w:p>
        </w:tc>
      </w:tr>
    </w:tbl>
    <w:p w:rsidR="009C4D8C" w:rsidRPr="009A1F45" w:rsidRDefault="009C4D8C" w:rsidP="00125755">
      <w:pPr>
        <w:pStyle w:val="Default"/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9C4D8C" w:rsidRPr="008C1A69" w:rsidRDefault="001F5CD5" w:rsidP="00125755">
      <w:pPr>
        <w:pStyle w:val="Default"/>
        <w:spacing w:after="57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8C1A69">
        <w:rPr>
          <w:rFonts w:ascii="Arial" w:eastAsia="Times New Roman" w:hAnsi="Arial" w:cs="Arial"/>
          <w:lang w:eastAsia="pt-BR"/>
        </w:rPr>
        <w:br/>
      </w:r>
      <w:r w:rsidRPr="008C1A69">
        <w:rPr>
          <w:rFonts w:ascii="Arial" w:eastAsia="Times New Roman" w:hAnsi="Arial" w:cs="Arial"/>
          <w:b/>
          <w:bCs/>
          <w:lang w:eastAsia="pt-BR"/>
        </w:rPr>
        <w:t>13 – VIABILIDADE DA CONTRATAÇÃO</w:t>
      </w:r>
    </w:p>
    <w:p w:rsidR="009C4D8C" w:rsidRPr="008C1A69" w:rsidRDefault="001F5CD5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8C1A69">
        <w:rPr>
          <w:rFonts w:ascii="Arial" w:hAnsi="Arial" w:cs="Arial"/>
          <w:sz w:val="24"/>
          <w:szCs w:val="24"/>
        </w:rPr>
        <w:t>Posicionamento conclusivo sobre a adequação da contratação para o atendimento da necessidade a que se destina.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(inciso XIII do § 1° do art. 18 da Lei 14.133/21)</w:t>
      </w:r>
    </w:p>
    <w:p w:rsidR="009C4D8C" w:rsidRPr="008C1A69" w:rsidRDefault="009C4D8C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4D8C" w:rsidRPr="008C1A69" w:rsidRDefault="001F5CD5" w:rsidP="00125755">
      <w:pPr>
        <w:shd w:val="clear" w:color="auto" w:fill="FFFFFF"/>
        <w:spacing w:after="57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Posicionamento conclusivo sobre a viabilidade e razoabilidade da contratação. (Art. 7°, inciso XIII da IN 40/2020)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66FC" w:rsidRPr="000C66FC" w:rsidTr="0000754F">
        <w:tc>
          <w:tcPr>
            <w:tcW w:w="9287" w:type="dxa"/>
            <w:shd w:val="clear" w:color="auto" w:fill="FFFF00"/>
          </w:tcPr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C66FC">
              <w:rPr>
                <w:rFonts w:ascii="Arial" w:hAnsi="Arial" w:cs="Arial"/>
                <w:b/>
                <w:sz w:val="18"/>
                <w:szCs w:val="18"/>
              </w:rPr>
              <w:t>Nota Orientativa: (APAGAR AS NOTAS ORIENTATIVAS)</w:t>
            </w:r>
          </w:p>
          <w:p w:rsidR="000C66FC" w:rsidRPr="000C66FC" w:rsidRDefault="000C66FC" w:rsidP="0000754F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18C" w:rsidRPr="00EF618C" w:rsidRDefault="000C66F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01C7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 xml:space="preserve">Comentários: </w:t>
            </w:r>
            <w:r w:rsidR="00EF618C"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 viabilidade da contratação é o posicionamento conclusivo do Estudo Técnico Preliminar (ETP), que indicará, com base em razões fáticas e fundamentadas, a adequação da solução escolhida para atendera necessidade específica. Deverá basear-se nas informações contidas no próprio estudo técnico preliminar e em documentos complementares, a serem acostados ao processo administrativo, quando necessário.</w:t>
            </w:r>
          </w:p>
          <w:p w:rsidR="00EF618C" w:rsidRPr="00EF618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Por outro lado, se identificado que a contratação não representa a melhor </w:t>
            </w:r>
            <w:proofErr w:type="spellStart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soluçãoentre</w:t>
            </w:r>
            <w:proofErr w:type="spellEnd"/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as possíveis e não atende adequadamente às necessidades da Administração, este item, com base nas informações do ETP e documentação complementar, deverá explicar as razões pelas quais a contratação não é suficiente para resolver o problema e qual solução alternativa é adequada pela Administração.</w:t>
            </w:r>
          </w:p>
          <w:p w:rsidR="000C66FC" w:rsidRPr="000C66FC" w:rsidRDefault="00EF618C" w:rsidP="00EF618C">
            <w:pPr>
              <w:spacing w:after="57" w:line="36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F618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Portanto, o estudo técnico preliminar, sendo o planejamento da contratação, não necessariamente culminará em uma contratação, pois durante toda a fase de estruturação, pode-se concluir que a mesma não é viável para o órgão ou para a Administração.</w:t>
            </w:r>
          </w:p>
        </w:tc>
      </w:tr>
    </w:tbl>
    <w:p w:rsidR="009C4D8C" w:rsidRPr="009A1F45" w:rsidRDefault="009C4D8C" w:rsidP="00125755">
      <w:pPr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1F5CD5" w:rsidRPr="00BA2FB6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1F5CD5" w:rsidRPr="00BA2FB6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pt-BR"/>
        </w:rPr>
      </w:pPr>
      <w:r w:rsidRPr="00BA2FB6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pt-BR"/>
        </w:rPr>
        <w:t>TODAS OS ITENS DEVEM SER PREENCHIDOS.</w:t>
      </w:r>
    </w:p>
    <w:p w:rsidR="001F5CD5" w:rsidRPr="00BA2FB6" w:rsidRDefault="001F5CD5" w:rsidP="00125755">
      <w:pPr>
        <w:spacing w:after="57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BA2FB6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pt-BR"/>
        </w:rPr>
        <w:t>CASO ALGUM ITEM NÃO SE APLIQUE A AQUISIÇÃO/CONTRATAÇÃO O MESMO DEVE SER JUSTIFICADO.</w:t>
      </w:r>
    </w:p>
    <w:p w:rsidR="009C4D8C" w:rsidRPr="00BA2FB6" w:rsidRDefault="009C4D8C" w:rsidP="00125755">
      <w:pPr>
        <w:spacing w:after="57" w:line="360" w:lineRule="auto"/>
        <w:jc w:val="both"/>
        <w:rPr>
          <w:rFonts w:ascii="Arial" w:hAnsi="Arial" w:cs="Arial"/>
          <w:sz w:val="24"/>
          <w:szCs w:val="24"/>
        </w:rPr>
      </w:pPr>
    </w:p>
    <w:p w:rsidR="009C4D8C" w:rsidRPr="00BA2FB6" w:rsidRDefault="001F5CD5" w:rsidP="00566DD2">
      <w:pPr>
        <w:pStyle w:val="NormalWeb"/>
        <w:spacing w:before="0" w:beforeAutospacing="0" w:after="57" w:line="360" w:lineRule="auto"/>
        <w:jc w:val="right"/>
        <w:rPr>
          <w:rFonts w:ascii="Arial" w:hAnsi="Arial" w:cs="Arial"/>
        </w:rPr>
      </w:pPr>
      <w:r w:rsidRPr="00BA2FB6">
        <w:rPr>
          <w:rFonts w:ascii="Arial" w:hAnsi="Arial" w:cs="Arial"/>
          <w:b/>
          <w:bCs/>
          <w:highlight w:val="yellow"/>
        </w:rPr>
        <w:t xml:space="preserve">Curitiba, </w:t>
      </w:r>
      <w:r w:rsidRPr="00BA2FB6">
        <w:rPr>
          <w:rFonts w:ascii="Arial" w:hAnsi="Arial" w:cs="Arial"/>
          <w:b/>
          <w:bCs/>
          <w:highlight w:val="yellow"/>
          <w:shd w:val="clear" w:color="auto" w:fill="FFFF00"/>
        </w:rPr>
        <w:t xml:space="preserve">XX </w:t>
      </w:r>
      <w:r w:rsidRPr="00BA2FB6">
        <w:rPr>
          <w:rFonts w:ascii="Arial" w:hAnsi="Arial" w:cs="Arial"/>
          <w:b/>
          <w:bCs/>
          <w:highlight w:val="yellow"/>
        </w:rPr>
        <w:t xml:space="preserve">de </w:t>
      </w:r>
      <w:r w:rsidRPr="00BA2FB6">
        <w:rPr>
          <w:rFonts w:ascii="Arial" w:hAnsi="Arial" w:cs="Arial"/>
          <w:b/>
          <w:bCs/>
          <w:highlight w:val="yellow"/>
          <w:shd w:val="clear" w:color="auto" w:fill="FFFF00"/>
        </w:rPr>
        <w:t>XXXXXXXXXX</w:t>
      </w:r>
      <w:r w:rsidRPr="00BA2FB6">
        <w:rPr>
          <w:rFonts w:ascii="Arial" w:hAnsi="Arial" w:cs="Arial"/>
          <w:b/>
          <w:bCs/>
          <w:highlight w:val="yellow"/>
        </w:rPr>
        <w:t xml:space="preserve"> de 2023</w:t>
      </w:r>
    </w:p>
    <w:p w:rsidR="009C4D8C" w:rsidRPr="00BA2FB6" w:rsidRDefault="001F5CD5" w:rsidP="00566DD2">
      <w:pPr>
        <w:spacing w:after="57" w:line="240" w:lineRule="auto"/>
        <w:jc w:val="center"/>
        <w:rPr>
          <w:rFonts w:ascii="Arial" w:hAnsi="Arial" w:cs="Arial"/>
          <w:sz w:val="24"/>
          <w:szCs w:val="24"/>
        </w:rPr>
      </w:pPr>
      <w:r w:rsidRPr="00BA2FB6">
        <w:rPr>
          <w:rFonts w:ascii="Arial" w:eastAsia="Microsoft YaHei" w:hAnsi="Arial" w:cs="Arial"/>
          <w:bCs/>
          <w:sz w:val="24"/>
          <w:szCs w:val="24"/>
        </w:rPr>
        <w:t>(Nome do servidor)</w:t>
      </w:r>
    </w:p>
    <w:p w:rsidR="009C4D8C" w:rsidRPr="00BA2FB6" w:rsidRDefault="001F5CD5" w:rsidP="00566DD2">
      <w:pPr>
        <w:spacing w:after="57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FB6">
        <w:rPr>
          <w:rFonts w:ascii="Arial" w:eastAsia="Microsoft YaHei" w:hAnsi="Arial" w:cs="Arial"/>
          <w:b/>
          <w:bCs/>
          <w:sz w:val="24"/>
          <w:szCs w:val="24"/>
        </w:rPr>
        <w:t>(cargo)</w:t>
      </w:r>
    </w:p>
    <w:p w:rsidR="009C4D8C" w:rsidRDefault="001F5CD5" w:rsidP="00566DD2">
      <w:pPr>
        <w:spacing w:after="57" w:line="240" w:lineRule="auto"/>
        <w:jc w:val="center"/>
        <w:rPr>
          <w:rFonts w:ascii="Arial" w:eastAsia="Microsoft YaHei" w:hAnsi="Arial" w:cs="Arial"/>
          <w:b/>
          <w:bCs/>
          <w:sz w:val="24"/>
          <w:szCs w:val="24"/>
        </w:rPr>
      </w:pPr>
      <w:r w:rsidRPr="00BA2FB6">
        <w:rPr>
          <w:rFonts w:ascii="Arial" w:eastAsia="Microsoft YaHei" w:hAnsi="Arial" w:cs="Arial"/>
          <w:b/>
          <w:bCs/>
          <w:sz w:val="24"/>
          <w:szCs w:val="24"/>
        </w:rPr>
        <w:t>Responsável pela elaboração do Estudo Técnico Preliminar</w:t>
      </w:r>
    </w:p>
    <w:p w:rsidR="00EF618C" w:rsidRDefault="00EF618C" w:rsidP="00566DD2">
      <w:pPr>
        <w:spacing w:after="57" w:line="240" w:lineRule="auto"/>
        <w:jc w:val="center"/>
        <w:rPr>
          <w:rFonts w:ascii="Arial" w:hAnsi="Arial" w:cs="Arial"/>
          <w:sz w:val="24"/>
          <w:szCs w:val="24"/>
        </w:rPr>
      </w:pPr>
    </w:p>
    <w:p w:rsidR="00EF618C" w:rsidRDefault="00EF618C" w:rsidP="00566DD2">
      <w:pPr>
        <w:spacing w:after="57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autoridade)</w:t>
      </w:r>
    </w:p>
    <w:p w:rsidR="009C4D8C" w:rsidRPr="009A1F45" w:rsidRDefault="00EF618C" w:rsidP="00EF618C">
      <w:pPr>
        <w:spacing w:after="57" w:line="240" w:lineRule="auto"/>
        <w:jc w:val="center"/>
        <w:rPr>
          <w:rFonts w:ascii="Arial" w:hAnsi="Arial" w:cs="Arial"/>
          <w:sz w:val="20"/>
          <w:szCs w:val="20"/>
        </w:rPr>
      </w:pPr>
      <w:r w:rsidRPr="00EF618C">
        <w:rPr>
          <w:rFonts w:ascii="Arial" w:hAnsi="Arial" w:cs="Arial"/>
          <w:b/>
          <w:sz w:val="24"/>
          <w:szCs w:val="24"/>
        </w:rPr>
        <w:t>Autoridade</w:t>
      </w:r>
      <w:bookmarkStart w:id="0" w:name="_GoBack"/>
      <w:bookmarkEnd w:id="0"/>
    </w:p>
    <w:sectPr w:rsidR="009C4D8C" w:rsidRPr="009A1F45" w:rsidSect="00125755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8C" w:rsidRDefault="001F5CD5">
      <w:pPr>
        <w:spacing w:after="0" w:line="240" w:lineRule="auto"/>
      </w:pPr>
      <w:r>
        <w:separator/>
      </w:r>
    </w:p>
  </w:endnote>
  <w:endnote w:type="continuationSeparator" w:id="0">
    <w:p w:rsidR="009C4D8C" w:rsidRDefault="001F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8C" w:rsidRDefault="001F5CD5">
      <w:pPr>
        <w:spacing w:after="0" w:line="240" w:lineRule="auto"/>
      </w:pPr>
      <w:r>
        <w:separator/>
      </w:r>
    </w:p>
  </w:footnote>
  <w:footnote w:type="continuationSeparator" w:id="0">
    <w:p w:rsidR="009C4D8C" w:rsidRDefault="001F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25755" w:rsidP="001F5CD5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-819150</wp:posOffset>
          </wp:positionV>
          <wp:extent cx="1529715" cy="370205"/>
          <wp:effectExtent l="0" t="0" r="0" b="0"/>
          <wp:wrapSquare wrapText="bothSides"/>
          <wp:docPr id="3" name="Imagem 3" descr="https://web.celepar.pr.gov.br/drupal/images/sedest/iat/logo-iat-310x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eb.celepar.pr.gov.br/drupal/images/sedest/iat/logo-iat-310x75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A0E"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4166235</wp:posOffset>
          </wp:positionH>
          <wp:positionV relativeFrom="paragraph">
            <wp:posOffset>-325755</wp:posOffset>
          </wp:positionV>
          <wp:extent cx="1590675" cy="7446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44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5CD5" w:rsidRDefault="00FB2A0E" w:rsidP="00FB2A0E">
    <w:pPr>
      <w:pStyle w:val="western"/>
      <w:tabs>
        <w:tab w:val="left" w:pos="4065"/>
        <w:tab w:val="left" w:pos="5469"/>
        <w:tab w:val="center" w:pos="8728"/>
        <w:tab w:val="right" w:pos="12980"/>
      </w:tabs>
      <w:spacing w:before="0" w:after="0"/>
      <w:ind w:left="2238" w:right="3"/>
      <w:rPr>
        <w:rStyle w:val="Fontepargpadro2"/>
        <w:rFonts w:ascii="Arial" w:hAnsi="Arial"/>
        <w:b/>
        <w:color w:val="262626"/>
        <w:sz w:val="14"/>
        <w:szCs w:val="14"/>
      </w:rPr>
    </w:pPr>
    <w:r>
      <w:rPr>
        <w:rStyle w:val="Fontepargpadro2"/>
        <w:rFonts w:ascii="Arial" w:hAnsi="Arial"/>
        <w:b/>
        <w:color w:val="262626"/>
        <w:sz w:val="14"/>
        <w:szCs w:val="14"/>
      </w:rPr>
      <w:tab/>
    </w:r>
    <w:r>
      <w:rPr>
        <w:rStyle w:val="Fontepargpadro2"/>
        <w:rFonts w:ascii="Arial" w:hAnsi="Arial"/>
        <w:b/>
        <w:color w:val="262626"/>
        <w:sz w:val="14"/>
        <w:szCs w:val="14"/>
      </w:rPr>
      <w:tab/>
    </w:r>
    <w:r>
      <w:rPr>
        <w:rStyle w:val="Fontepargpadro2"/>
        <w:rFonts w:ascii="Arial" w:hAnsi="Arial"/>
        <w:b/>
        <w:color w:val="262626"/>
        <w:sz w:val="14"/>
        <w:szCs w:val="14"/>
      </w:rPr>
      <w:tab/>
    </w:r>
  </w:p>
  <w:p w:rsidR="001F5CD5" w:rsidRDefault="001F5CD5" w:rsidP="001F5CD5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</w:p>
  <w:p w:rsidR="001F5CD5" w:rsidRDefault="001F5CD5" w:rsidP="001F5CD5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</w:p>
  <w:p w:rsidR="002E1398" w:rsidRDefault="002E1398" w:rsidP="001F5CD5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</w:p>
  <w:p w:rsidR="001F5CD5" w:rsidRDefault="001F5CD5" w:rsidP="001F5CD5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  <w:u w:val="single"/>
      </w:rPr>
    </w:pPr>
    <w:r>
      <w:rPr>
        <w:rStyle w:val="Fontepargpadro2"/>
        <w:rFonts w:ascii="Arial" w:hAnsi="Arial"/>
        <w:b/>
        <w:color w:val="262626"/>
        <w:sz w:val="14"/>
        <w:szCs w:val="14"/>
      </w:rPr>
      <w:t xml:space="preserve">Protocolo n° </w:t>
    </w:r>
    <w:r>
      <w:rPr>
        <w:rStyle w:val="Fontepargpadro2"/>
        <w:rFonts w:ascii="Arial" w:hAnsi="Arial"/>
        <w:b/>
        <w:color w:val="FF0000"/>
        <w:sz w:val="14"/>
        <w:szCs w:val="14"/>
      </w:rPr>
      <w:t xml:space="preserve">                     </w:t>
    </w:r>
    <w:r w:rsidRPr="001F5CD5">
      <w:rPr>
        <w:rStyle w:val="Fontepargpadro2"/>
        <w:rFonts w:ascii="Arial" w:hAnsi="Arial"/>
        <w:b/>
        <w:sz w:val="14"/>
        <w:szCs w:val="14"/>
      </w:rPr>
      <w:t>-</w:t>
    </w:r>
    <w:r>
      <w:rPr>
        <w:rStyle w:val="Fontepargpadro2"/>
        <w:rFonts w:ascii="Arial" w:hAnsi="Arial"/>
        <w:b/>
        <w:color w:val="262626"/>
        <w:sz w:val="14"/>
        <w:szCs w:val="14"/>
      </w:rPr>
      <w:t xml:space="preserve"> E</w:t>
    </w:r>
    <w:r w:rsidR="00F75709">
      <w:rPr>
        <w:rStyle w:val="Fontepargpadro2"/>
        <w:rFonts w:ascii="Arial" w:hAnsi="Arial"/>
        <w:b/>
        <w:color w:val="262626"/>
        <w:sz w:val="14"/>
        <w:szCs w:val="14"/>
      </w:rPr>
      <w:t xml:space="preserve">studo </w:t>
    </w:r>
    <w:r>
      <w:rPr>
        <w:rStyle w:val="Fontepargpadro2"/>
        <w:rFonts w:ascii="Arial" w:hAnsi="Arial"/>
        <w:b/>
        <w:color w:val="262626"/>
        <w:sz w:val="14"/>
        <w:szCs w:val="14"/>
      </w:rPr>
      <w:t>T</w:t>
    </w:r>
    <w:r w:rsidR="00F75709">
      <w:rPr>
        <w:rStyle w:val="Fontepargpadro2"/>
        <w:rFonts w:ascii="Arial" w:hAnsi="Arial"/>
        <w:b/>
        <w:color w:val="262626"/>
        <w:sz w:val="14"/>
        <w:szCs w:val="14"/>
      </w:rPr>
      <w:t xml:space="preserve">écnico </w:t>
    </w:r>
    <w:r>
      <w:rPr>
        <w:rStyle w:val="Fontepargpadro2"/>
        <w:rFonts w:ascii="Arial" w:hAnsi="Arial"/>
        <w:b/>
        <w:color w:val="262626"/>
        <w:sz w:val="14"/>
        <w:szCs w:val="14"/>
      </w:rPr>
      <w:t>P</w:t>
    </w:r>
    <w:r w:rsidR="00F75709">
      <w:rPr>
        <w:rStyle w:val="Fontepargpadro2"/>
        <w:rFonts w:ascii="Arial" w:hAnsi="Arial"/>
        <w:b/>
        <w:color w:val="262626"/>
        <w:sz w:val="14"/>
        <w:szCs w:val="14"/>
      </w:rPr>
      <w:t xml:space="preserve">reliminar </w:t>
    </w:r>
    <w:r>
      <w:rPr>
        <w:rStyle w:val="Fontepargpadro2"/>
        <w:rFonts w:ascii="Arial" w:hAnsi="Arial"/>
        <w:b/>
        <w:color w:val="262626"/>
        <w:sz w:val="14"/>
        <w:szCs w:val="14"/>
      </w:rPr>
      <w:t xml:space="preserve">(página </w:t>
    </w:r>
    <w:r>
      <w:rPr>
        <w:rStyle w:val="Fontepargpadro2"/>
        <w:rFonts w:ascii="Arial" w:hAnsi="Arial"/>
        <w:b/>
        <w:color w:val="262626"/>
        <w:sz w:val="14"/>
        <w:szCs w:val="14"/>
      </w:rPr>
      <w:fldChar w:fldCharType="begin"/>
    </w:r>
    <w:r>
      <w:rPr>
        <w:rStyle w:val="Fontepargpadro2"/>
        <w:rFonts w:ascii="Arial" w:hAnsi="Arial"/>
        <w:b/>
        <w:color w:val="262626"/>
        <w:sz w:val="14"/>
        <w:szCs w:val="14"/>
      </w:rPr>
      <w:instrText xml:space="preserve"> PAGE </w:instrText>
    </w:r>
    <w:r>
      <w:rPr>
        <w:rStyle w:val="Fontepargpadro2"/>
        <w:rFonts w:ascii="Arial" w:hAnsi="Arial"/>
        <w:b/>
        <w:color w:val="262626"/>
        <w:sz w:val="14"/>
        <w:szCs w:val="14"/>
      </w:rPr>
      <w:fldChar w:fldCharType="separate"/>
    </w:r>
    <w:r>
      <w:rPr>
        <w:rStyle w:val="Fontepargpadro2"/>
        <w:rFonts w:ascii="Arial" w:hAnsi="Arial"/>
        <w:b/>
        <w:color w:val="262626"/>
        <w:sz w:val="14"/>
        <w:szCs w:val="14"/>
      </w:rPr>
      <w:t>1</w:t>
    </w:r>
    <w:r>
      <w:rPr>
        <w:rStyle w:val="Fontepargpadro2"/>
        <w:rFonts w:ascii="Arial" w:hAnsi="Arial"/>
        <w:b/>
        <w:color w:val="262626"/>
        <w:sz w:val="14"/>
        <w:szCs w:val="14"/>
      </w:rPr>
      <w:fldChar w:fldCharType="end"/>
    </w:r>
    <w:r>
      <w:rPr>
        <w:rStyle w:val="Fontepargpadro2"/>
        <w:rFonts w:ascii="Arial" w:hAnsi="Arial"/>
        <w:b/>
        <w:color w:val="262626"/>
        <w:sz w:val="14"/>
        <w:szCs w:val="14"/>
      </w:rPr>
      <w:t xml:space="preserve"> de </w:t>
    </w:r>
    <w:r>
      <w:rPr>
        <w:rStyle w:val="Fontepargpadro2"/>
        <w:rFonts w:ascii="Arial" w:hAnsi="Arial"/>
        <w:b/>
        <w:color w:val="262626"/>
        <w:sz w:val="14"/>
        <w:szCs w:val="14"/>
      </w:rPr>
      <w:fldChar w:fldCharType="begin"/>
    </w:r>
    <w:r>
      <w:rPr>
        <w:rStyle w:val="Fontepargpadro2"/>
        <w:rFonts w:ascii="Arial" w:hAnsi="Arial"/>
        <w:b/>
        <w:color w:val="262626"/>
        <w:sz w:val="14"/>
        <w:szCs w:val="14"/>
      </w:rPr>
      <w:instrText xml:space="preserve"> NUMPAGES \* ARABIC </w:instrText>
    </w:r>
    <w:r>
      <w:rPr>
        <w:rStyle w:val="Fontepargpadro2"/>
        <w:rFonts w:ascii="Arial" w:hAnsi="Arial"/>
        <w:b/>
        <w:color w:val="262626"/>
        <w:sz w:val="14"/>
        <w:szCs w:val="14"/>
      </w:rPr>
      <w:fldChar w:fldCharType="separate"/>
    </w:r>
    <w:r>
      <w:rPr>
        <w:rStyle w:val="Fontepargpadro2"/>
        <w:rFonts w:ascii="Arial" w:hAnsi="Arial"/>
        <w:b/>
        <w:color w:val="262626"/>
        <w:sz w:val="14"/>
        <w:szCs w:val="14"/>
      </w:rPr>
      <w:t>21</w:t>
    </w:r>
    <w:r>
      <w:rPr>
        <w:rStyle w:val="Fontepargpadro2"/>
        <w:rFonts w:ascii="Arial" w:hAnsi="Arial"/>
        <w:b/>
        <w:color w:val="262626"/>
        <w:sz w:val="14"/>
        <w:szCs w:val="14"/>
      </w:rPr>
      <w:fldChar w:fldCharType="end"/>
    </w:r>
    <w:r>
      <w:rPr>
        <w:rStyle w:val="Fontepargpadro2"/>
        <w:rFonts w:ascii="Arial" w:hAnsi="Arial"/>
        <w:b/>
        <w:color w:val="262626"/>
        <w:sz w:val="14"/>
        <w:szCs w:val="14"/>
        <w:u w:val="single"/>
      </w:rPr>
      <w:t>)</w:t>
    </w:r>
  </w:p>
  <w:p w:rsidR="002E1398" w:rsidRPr="002E1398" w:rsidRDefault="002E1398" w:rsidP="002E1398">
    <w:pPr>
      <w:spacing w:after="0"/>
      <w:rPr>
        <w:rFonts w:ascii="Arial" w:hAnsi="Arial" w:cs="Arial"/>
        <w:sz w:val="14"/>
        <w:szCs w:val="14"/>
        <w:lang w:eastAsia="zh-CN" w:bidi="hi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D8C"/>
    <w:rsid w:val="000C66FC"/>
    <w:rsid w:val="00125755"/>
    <w:rsid w:val="001F5CD5"/>
    <w:rsid w:val="00237D11"/>
    <w:rsid w:val="002E1398"/>
    <w:rsid w:val="00501C79"/>
    <w:rsid w:val="00566DD2"/>
    <w:rsid w:val="0089193B"/>
    <w:rsid w:val="008A3E25"/>
    <w:rsid w:val="008C1A69"/>
    <w:rsid w:val="009552A3"/>
    <w:rsid w:val="009A1F45"/>
    <w:rsid w:val="009C4D8C"/>
    <w:rsid w:val="00B2449C"/>
    <w:rsid w:val="00BA2FB6"/>
    <w:rsid w:val="00BD10CE"/>
    <w:rsid w:val="00D46FF8"/>
    <w:rsid w:val="00EE4F73"/>
    <w:rsid w:val="00EF618C"/>
    <w:rsid w:val="00F75709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CA9490"/>
  <w15:docId w15:val="{80CC261B-D91E-489C-B188-4881252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customStyle="1" w:styleId="Nivel1">
    <w:name w:val="Nivel1"/>
    <w:basedOn w:val="Normal"/>
    <w:next w:val="Normal"/>
    <w:qFormat/>
    <w:pPr>
      <w:keepNext/>
      <w:keepLines/>
      <w:suppressAutoHyphens/>
      <w:spacing w:after="120"/>
      <w:jc w:val="both"/>
      <w:textAlignment w:val="baseline"/>
      <w:outlineLvl w:val="0"/>
    </w:pPr>
    <w:rPr>
      <w:rFonts w:ascii="Arial" w:eastAsia="Arial" w:hAnsi="Arial" w:cs="Arial"/>
      <w:b/>
      <w:bCs/>
      <w:color w:val="000000"/>
      <w:kern w:val="2"/>
      <w:sz w:val="20"/>
      <w:szCs w:val="20"/>
      <w:lang w:eastAsia="zh-CN" w:bidi="hi-I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next w:val="Normal"/>
    <w:rsid w:val="001F5CD5"/>
    <w:pPr>
      <w:shd w:val="clear" w:color="auto" w:fill="FFFFFF"/>
      <w:suppressAutoHyphens/>
      <w:spacing w:before="280" w:after="119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Fontepargpadro2">
    <w:name w:val="Fonte parág. padrão2"/>
    <w:rsid w:val="001F5CD5"/>
  </w:style>
  <w:style w:type="character" w:styleId="MenoPendente">
    <w:name w:val="Unresolved Mention"/>
    <w:basedOn w:val="Fontepargpadro"/>
    <w:uiPriority w:val="99"/>
    <w:semiHidden/>
    <w:unhideWhenUsed/>
    <w:rsid w:val="00B2449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2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244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jamento.pr.gov.br/Pagina/PCA-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ejamento.pr.gov.br/Pagina/PCA-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eb.celepar.pr.gov.br/drupal/images/sedest/iat/logo-iat-310x75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BB96C-565D-47B5-BB58-006D4F92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5193</Words>
  <Characters>28046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suellen.ac</dc:creator>
  <cp:lastModifiedBy>Suellen Azevedo Costa</cp:lastModifiedBy>
  <cp:revision>26</cp:revision>
  <dcterms:created xsi:type="dcterms:W3CDTF">2023-04-03T18:49:00Z</dcterms:created>
  <dcterms:modified xsi:type="dcterms:W3CDTF">2025-07-17T14:27:00Z</dcterms:modified>
</cp:coreProperties>
</file>